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93" w:rsidRPr="005B7A50" w:rsidRDefault="005B7A50" w:rsidP="005B7A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7A50">
        <w:rPr>
          <w:rFonts w:asciiTheme="majorEastAsia" w:eastAsiaTheme="majorEastAsia" w:hAnsiTheme="majorEastAsia" w:hint="eastAsia"/>
          <w:sz w:val="36"/>
          <w:szCs w:val="36"/>
        </w:rPr>
        <w:t>明山区公共资源交易管理办公室2016年与2015年决算收支增减变化情况说明</w:t>
      </w:r>
    </w:p>
    <w:p w:rsidR="005B7A50" w:rsidRPr="005B7A50" w:rsidRDefault="005B7A50" w:rsidP="005B7A5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5B7A50" w:rsidRPr="005B7A50" w:rsidRDefault="005B7A50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明山区公共资源交易管理办公室2016年部门决算中,本年收入20.75万元,同比增加0.55万元,增长2.7%。主要是因为当年增加公务用车制度改革工作业务经费收入。</w:t>
      </w:r>
    </w:p>
    <w:p w:rsidR="005B7A50" w:rsidRDefault="005B7A50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明山区公共资源交易管理办公室2016年部门决算中,本年支出21.32万元,同比增加1.12万元,增长5.5%。主要是因为当年增加公务用车制度改革工作业务经费支出。</w:t>
      </w:r>
    </w:p>
    <w:p w:rsidR="005A7AD2" w:rsidRDefault="005A7AD2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明山区公共资源交易管理办公室2016年部门决算中</w:t>
      </w:r>
      <w:r>
        <w:rPr>
          <w:rFonts w:ascii="仿宋_GB2312" w:eastAsia="仿宋_GB2312" w:hint="eastAsia"/>
          <w:sz w:val="32"/>
          <w:szCs w:val="32"/>
        </w:rPr>
        <w:t>,</w:t>
      </w:r>
      <w:r w:rsidRPr="005A7AD2">
        <w:rPr>
          <w:rFonts w:ascii="仿宋_GB2312" w:eastAsia="仿宋_GB2312" w:hint="eastAsia"/>
          <w:sz w:val="32"/>
          <w:szCs w:val="32"/>
        </w:rPr>
        <w:t xml:space="preserve"> 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机关运行经费</w:t>
      </w:r>
      <w:r w:rsidR="00DC68C1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未发生。</w:t>
      </w:r>
    </w:p>
    <w:p w:rsidR="007F2645" w:rsidRPr="007F2645" w:rsidRDefault="007F2645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明山区公共资源交易管理办公室2016年部门决算中</w:t>
      </w:r>
      <w:r>
        <w:rPr>
          <w:rFonts w:ascii="仿宋_GB2312" w:eastAsia="仿宋_GB2312" w:hint="eastAsia"/>
          <w:sz w:val="32"/>
          <w:szCs w:val="32"/>
        </w:rPr>
        <w:t>，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政府采购执行情况未发生。</w:t>
      </w:r>
    </w:p>
    <w:p w:rsidR="00DC68C1" w:rsidRDefault="00DC68C1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明山区公共资源交易管理办公室2016年部门决算中</w:t>
      </w:r>
      <w:r>
        <w:rPr>
          <w:rFonts w:ascii="仿宋_GB2312" w:eastAsia="仿宋_GB2312" w:hint="eastAsia"/>
          <w:sz w:val="32"/>
          <w:szCs w:val="32"/>
        </w:rPr>
        <w:t>,</w:t>
      </w:r>
      <w:r w:rsidRPr="00DC68C1">
        <w:rPr>
          <w:rFonts w:ascii="仿宋_GB2312" w:eastAsia="仿宋_GB2312" w:hint="eastAsia"/>
          <w:sz w:val="32"/>
          <w:szCs w:val="32"/>
        </w:rPr>
        <w:t xml:space="preserve"> 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“三公”经费为2.85万元，</w:t>
      </w:r>
      <w:r w:rsidRPr="005B7A50">
        <w:rPr>
          <w:rFonts w:ascii="仿宋_GB2312" w:eastAsia="仿宋_GB2312" w:hint="eastAsia"/>
          <w:sz w:val="32"/>
          <w:szCs w:val="32"/>
        </w:rPr>
        <w:t>同比</w:t>
      </w:r>
      <w:r>
        <w:rPr>
          <w:rFonts w:ascii="仿宋_GB2312" w:eastAsia="仿宋_GB2312" w:hint="eastAsia"/>
          <w:sz w:val="32"/>
          <w:szCs w:val="32"/>
        </w:rPr>
        <w:t>减少1.63万元，减少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36%。</w:t>
      </w:r>
      <w:r w:rsidRPr="005B7A50">
        <w:rPr>
          <w:rFonts w:ascii="仿宋_GB2312" w:eastAsia="仿宋_GB2312" w:hint="eastAsia"/>
          <w:sz w:val="32"/>
          <w:szCs w:val="32"/>
        </w:rPr>
        <w:t>主要是因为当年</w:t>
      </w:r>
      <w:r w:rsidR="00007768">
        <w:rPr>
          <w:rFonts w:ascii="仿宋_GB2312" w:eastAsia="仿宋_GB2312" w:hint="eastAsia"/>
          <w:sz w:val="32"/>
          <w:szCs w:val="32"/>
        </w:rPr>
        <w:t>车辆运行经费减少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68C1" w:rsidRDefault="00DC68C1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</w:t>
      </w:r>
      <w:r>
        <w:rPr>
          <w:rFonts w:ascii="仿宋_GB2312" w:eastAsia="仿宋_GB2312" w:hint="eastAsia"/>
          <w:sz w:val="32"/>
          <w:szCs w:val="32"/>
        </w:rPr>
        <w:t>公务用车保有1辆。</w:t>
      </w:r>
    </w:p>
    <w:p w:rsidR="00DC68C1" w:rsidRPr="005A7AD2" w:rsidRDefault="00DC68C1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B7A50" w:rsidRPr="005B7A50" w:rsidRDefault="005B7A50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B7A50" w:rsidRPr="005B7A50" w:rsidRDefault="005B7A50" w:rsidP="005B7A5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B7A50" w:rsidRPr="005B7A50" w:rsidRDefault="005B7A50" w:rsidP="005B7A50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</w:t>
      </w:r>
    </w:p>
    <w:p w:rsidR="005B7A50" w:rsidRPr="005B7A50" w:rsidRDefault="005B7A50" w:rsidP="005B7A50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 xml:space="preserve">                     2017年10月2</w:t>
      </w:r>
      <w:r w:rsidR="00AF1265">
        <w:rPr>
          <w:rFonts w:ascii="仿宋_GB2312" w:eastAsia="仿宋_GB2312" w:hint="eastAsia"/>
          <w:sz w:val="32"/>
          <w:szCs w:val="32"/>
        </w:rPr>
        <w:t>4</w:t>
      </w:r>
      <w:r w:rsidRPr="005B7A50">
        <w:rPr>
          <w:rFonts w:ascii="仿宋_GB2312" w:eastAsia="仿宋_GB2312" w:hint="eastAsia"/>
          <w:sz w:val="32"/>
          <w:szCs w:val="32"/>
        </w:rPr>
        <w:t>日</w:t>
      </w:r>
    </w:p>
    <w:sectPr w:rsidR="005B7A50" w:rsidRPr="005B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C3" w:rsidRDefault="00EC6DC3" w:rsidP="007F2645">
      <w:r>
        <w:separator/>
      </w:r>
    </w:p>
  </w:endnote>
  <w:endnote w:type="continuationSeparator" w:id="0">
    <w:p w:rsidR="00EC6DC3" w:rsidRDefault="00EC6DC3" w:rsidP="007F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C3" w:rsidRDefault="00EC6DC3" w:rsidP="007F2645">
      <w:r>
        <w:separator/>
      </w:r>
    </w:p>
  </w:footnote>
  <w:footnote w:type="continuationSeparator" w:id="0">
    <w:p w:rsidR="00EC6DC3" w:rsidRDefault="00EC6DC3" w:rsidP="007F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F4"/>
    <w:rsid w:val="00007768"/>
    <w:rsid w:val="005A7AD2"/>
    <w:rsid w:val="005B7A50"/>
    <w:rsid w:val="007F2645"/>
    <w:rsid w:val="00852993"/>
    <w:rsid w:val="00AF1265"/>
    <w:rsid w:val="00BD1DF4"/>
    <w:rsid w:val="00C13F9C"/>
    <w:rsid w:val="00DC68C1"/>
    <w:rsid w:val="00E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6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26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2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6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26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2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2017-10-24T02:26:00Z</cp:lastPrinted>
  <dcterms:created xsi:type="dcterms:W3CDTF">2017-10-20T05:28:00Z</dcterms:created>
  <dcterms:modified xsi:type="dcterms:W3CDTF">2017-10-24T02:41:00Z</dcterms:modified>
</cp:coreProperties>
</file>