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0" w:firstLineChars="50"/>
        <w:jc w:val="center"/>
        <w:rPr>
          <w:rFonts w:ascii="Times New Roman" w:hAnsi="Times New Roman" w:eastAsia="仿宋" w:cs="Times New Roman"/>
          <w:sz w:val="24"/>
        </w:rPr>
      </w:pPr>
    </w:p>
    <w:p>
      <w:pPr>
        <w:ind w:firstLine="120" w:firstLineChars="50"/>
        <w:jc w:val="center"/>
        <w:rPr>
          <w:rFonts w:ascii="Times New Roman" w:hAnsi="Times New Roman" w:eastAsia="仿宋" w:cs="Times New Roman"/>
          <w:sz w:val="24"/>
        </w:rPr>
      </w:pPr>
    </w:p>
    <w:p>
      <w:pPr>
        <w:ind w:firstLine="105" w:firstLineChars="50"/>
        <w:jc w:val="center"/>
        <w:rPr>
          <w:rFonts w:ascii="Times New Roman" w:hAnsi="Times New Roman" w:eastAsia="仿宋" w:cs="Times New Roman"/>
          <w:szCs w:val="21"/>
        </w:rPr>
      </w:pPr>
    </w:p>
    <w:p>
      <w:pPr>
        <w:ind w:firstLine="105" w:firstLineChars="50"/>
        <w:jc w:val="center"/>
        <w:rPr>
          <w:rFonts w:ascii="Times New Roman" w:hAnsi="Times New Roman" w:eastAsia="仿宋" w:cs="Times New Roman"/>
          <w:szCs w:val="21"/>
        </w:rPr>
      </w:pPr>
    </w:p>
    <w:p>
      <w:pPr>
        <w:ind w:firstLine="105" w:firstLineChars="50"/>
        <w:jc w:val="center"/>
        <w:rPr>
          <w:rFonts w:ascii="Times New Roman" w:hAnsi="Times New Roman" w:eastAsia="仿宋" w:cs="Times New Roman"/>
          <w:szCs w:val="21"/>
        </w:rPr>
      </w:pPr>
    </w:p>
    <w:p>
      <w:pPr>
        <w:ind w:firstLine="120" w:firstLineChars="50"/>
        <w:jc w:val="center"/>
        <w:rPr>
          <w:rFonts w:ascii="Times New Roman" w:hAnsi="Times New Roman" w:eastAsia="仿宋" w:cs="Times New Roman"/>
          <w:sz w:val="24"/>
        </w:rPr>
      </w:pPr>
    </w:p>
    <w:p>
      <w:pPr>
        <w:ind w:firstLine="120" w:firstLineChars="50"/>
        <w:jc w:val="center"/>
        <w:rPr>
          <w:rFonts w:ascii="Times New Roman" w:hAnsi="Times New Roman" w:eastAsia="仿宋" w:cs="Times New Roman"/>
          <w:sz w:val="24"/>
        </w:rPr>
      </w:pPr>
    </w:p>
    <w:p>
      <w:pPr>
        <w:ind w:firstLine="140" w:firstLineChars="50"/>
        <w:jc w:val="center"/>
        <w:rPr>
          <w:rFonts w:ascii="Times New Roman" w:hAnsi="Times New Roman" w:eastAsia="仿宋" w:cs="Times New Roman"/>
          <w:sz w:val="28"/>
          <w:szCs w:val="28"/>
        </w:rPr>
      </w:pPr>
    </w:p>
    <w:p>
      <w:pPr>
        <w:ind w:firstLine="170" w:firstLineChars="50"/>
        <w:jc w:val="center"/>
        <w:rPr>
          <w:rFonts w:ascii="Times New Roman" w:hAnsi="Times New Roman" w:eastAsia="仿宋" w:cs="Times New Roman"/>
          <w:sz w:val="32"/>
          <w:szCs w:val="32"/>
        </w:rPr>
      </w:pPr>
      <w:r>
        <w:rPr>
          <w:rFonts w:ascii="Times New Roman" w:hAnsi="Times New Roman" w:eastAsia="仿宋" w:cs="Times New Roman"/>
          <w:sz w:val="34"/>
          <w:szCs w:val="34"/>
        </w:rPr>
        <w:t>本明教字〔20</w:t>
      </w:r>
      <w:r>
        <w:rPr>
          <w:rFonts w:hint="eastAsia" w:ascii="Times New Roman" w:hAnsi="Times New Roman" w:eastAsia="仿宋" w:cs="Times New Roman"/>
          <w:sz w:val="34"/>
          <w:szCs w:val="34"/>
          <w:lang w:val="en-US" w:eastAsia="zh-CN"/>
        </w:rPr>
        <w:t>20</w:t>
      </w:r>
      <w:r>
        <w:rPr>
          <w:rFonts w:ascii="Times New Roman" w:hAnsi="Times New Roman" w:eastAsia="仿宋" w:cs="Times New Roman"/>
          <w:sz w:val="34"/>
          <w:szCs w:val="34"/>
        </w:rPr>
        <w:t>〕</w:t>
      </w:r>
      <w:r>
        <w:rPr>
          <w:rFonts w:hint="eastAsia" w:ascii="Times New Roman" w:hAnsi="Times New Roman" w:eastAsia="仿宋" w:cs="Times New Roman"/>
          <w:sz w:val="34"/>
          <w:szCs w:val="34"/>
          <w:lang w:val="en-US" w:eastAsia="zh-CN"/>
        </w:rPr>
        <w:t>37</w:t>
      </w:r>
      <w:r>
        <w:rPr>
          <w:rFonts w:ascii="Times New Roman" w:hAnsi="Times New Roman" w:eastAsia="仿宋" w:cs="Times New Roman"/>
          <w:sz w:val="34"/>
          <w:szCs w:val="34"/>
        </w:rPr>
        <w:t>号</w:t>
      </w:r>
    </w:p>
    <w:p>
      <w:pPr>
        <w:jc w:val="center"/>
        <w:rPr>
          <w:b/>
          <w:bCs/>
          <w:sz w:val="44"/>
          <w:szCs w:val="44"/>
        </w:rPr>
      </w:pPr>
    </w:p>
    <w:p>
      <w:pPr>
        <w:widowControl/>
        <w:spacing w:line="560" w:lineRule="exact"/>
        <w:jc w:val="center"/>
        <w:rPr>
          <w:rFonts w:hint="eastAsia" w:asciiTheme="minorEastAsia" w:hAnsiTheme="minorEastAsia" w:eastAsiaTheme="minorEastAsia" w:cstheme="minorEastAsia"/>
          <w:b/>
          <w:bCs/>
          <w:sz w:val="44"/>
          <w:szCs w:val="44"/>
        </w:rPr>
      </w:pPr>
      <w:r>
        <w:rPr>
          <w:rFonts w:hint="eastAsia" w:ascii="宋体" w:hAnsi="宋体" w:cs="Arial"/>
          <w:b/>
          <w:bCs/>
          <w:kern w:val="0"/>
          <w:sz w:val="44"/>
          <w:szCs w:val="44"/>
        </w:rPr>
        <w:t>明山区教育局2021年寒假期间集中开展在职教师有偿补课专项整治工作实施方案</w:t>
      </w:r>
    </w:p>
    <w:p>
      <w:pPr>
        <w:spacing w:line="600" w:lineRule="exact"/>
        <w:rPr>
          <w:rFonts w:ascii="仿宋" w:hAnsi="仿宋" w:eastAsia="仿宋" w:cs="仿宋"/>
          <w:b/>
          <w:bCs/>
          <w:sz w:val="32"/>
          <w:szCs w:val="32"/>
        </w:rPr>
      </w:pPr>
    </w:p>
    <w:p>
      <w:pPr>
        <w:keepNext w:val="0"/>
        <w:keepLines w:val="0"/>
        <w:pageBreakBefore w:val="0"/>
        <w:widowControl/>
        <w:kinsoku/>
        <w:overflowPunct/>
        <w:topLinePunct w:val="0"/>
        <w:autoSpaceDE/>
        <w:autoSpaceDN/>
        <w:bidi w:val="0"/>
        <w:adjustRightInd/>
        <w:snapToGrid/>
        <w:spacing w:line="240" w:lineRule="auto"/>
        <w:ind w:left="0" w:leftChars="0"/>
        <w:jc w:val="both"/>
        <w:textAlignment w:val="auto"/>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区教育事业发展服务中心,区属各校：</w:t>
      </w:r>
    </w:p>
    <w:p>
      <w:pPr>
        <w:keepNext w:val="0"/>
        <w:keepLines w:val="0"/>
        <w:pageBreakBefore w:val="0"/>
        <w:widowControl/>
        <w:kinsoku/>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为贯彻落实省教育厅《关于在2021年寒假期间集中开展在职中小学教师有偿补课专项整治的通知》（辽教函〔2020〕490号）文件精神，强化师德师风建设，增强广大教师的法规法纪意识，严格规范教师从教行为，维护良好的教育环境，区教育局按照省、市相关要求，决定在2021年寒假期间集中开展在职教师有偿补课专项整治工作，现制定工作实施方案如下。</w:t>
      </w:r>
    </w:p>
    <w:p>
      <w:pPr>
        <w:keepNext w:val="0"/>
        <w:keepLines w:val="0"/>
        <w:pageBreakBefore w:val="0"/>
        <w:numPr>
          <w:ilvl w:val="0"/>
          <w:numId w:val="1"/>
        </w:numPr>
        <w:kinsoku/>
        <w:overflowPunct/>
        <w:topLinePunct w:val="0"/>
        <w:autoSpaceDE/>
        <w:autoSpaceDN/>
        <w:bidi w:val="0"/>
        <w:adjustRightInd/>
        <w:snapToGrid/>
        <w:spacing w:line="240" w:lineRule="auto"/>
        <w:ind w:left="0" w:leftChars="0" w:firstLine="627" w:firstLineChars="196"/>
        <w:jc w:val="both"/>
        <w:textAlignment w:val="auto"/>
        <w:rPr>
          <w:rFonts w:hint="eastAsia" w:ascii="黑体" w:eastAsia="黑体"/>
          <w:kern w:val="0"/>
          <w:sz w:val="32"/>
          <w:szCs w:val="32"/>
        </w:rPr>
      </w:pPr>
      <w:r>
        <w:rPr>
          <w:rFonts w:hint="eastAsia" w:ascii="黑体" w:eastAsia="黑体"/>
          <w:kern w:val="0"/>
          <w:sz w:val="32"/>
          <w:szCs w:val="32"/>
        </w:rPr>
        <w:t>指导思想</w:t>
      </w:r>
    </w:p>
    <w:p>
      <w:pPr>
        <w:keepNext w:val="0"/>
        <w:keepLines w:val="0"/>
        <w:pageBreakBefore w:val="0"/>
        <w:kinsoku/>
        <w:overflowPunct/>
        <w:topLinePunct w:val="0"/>
        <w:autoSpaceDE/>
        <w:autoSpaceDN/>
        <w:bidi w:val="0"/>
        <w:adjustRightInd/>
        <w:snapToGrid/>
        <w:spacing w:line="240" w:lineRule="auto"/>
        <w:ind w:left="0" w:leftChars="0" w:firstLine="640"/>
        <w:jc w:val="both"/>
        <w:textAlignment w:val="auto"/>
        <w:rPr>
          <w:rFonts w:hint="eastAsia" w:ascii="仿宋_GB2312" w:eastAsia="仿宋_GB2312"/>
          <w:kern w:val="0"/>
          <w:sz w:val="32"/>
          <w:szCs w:val="32"/>
        </w:rPr>
      </w:pPr>
      <w:r>
        <w:rPr>
          <w:rFonts w:hint="eastAsia" w:ascii="仿宋_GB2312" w:eastAsia="仿宋_GB2312"/>
          <w:kern w:val="0"/>
          <w:sz w:val="32"/>
          <w:szCs w:val="32"/>
        </w:rPr>
        <w:t>以习近平新时代</w:t>
      </w:r>
      <w:r>
        <w:rPr>
          <w:rFonts w:hint="eastAsia" w:ascii="仿宋_GB2312" w:eastAsia="仿宋_GB2312"/>
          <w:kern w:val="0"/>
          <w:sz w:val="32"/>
          <w:szCs w:val="32"/>
          <w:lang w:eastAsia="zh-CN"/>
        </w:rPr>
        <w:t>中国</w:t>
      </w:r>
      <w:bookmarkStart w:id="1" w:name="_GoBack"/>
      <w:bookmarkEnd w:id="1"/>
      <w:r>
        <w:rPr>
          <w:rFonts w:hint="eastAsia" w:ascii="仿宋_GB2312" w:eastAsia="仿宋_GB2312"/>
          <w:kern w:val="0"/>
          <w:sz w:val="32"/>
          <w:szCs w:val="32"/>
        </w:rPr>
        <w:t>特色社会主义思想为指导，深入贯彻落实党的十九届五中全会精神，深入贯彻落实习近平总书记关于教育工作的重要讲话精神，全面贯彻党的教育路线、方针、政策，全面落实立德树人根本任务，切实加强师德师风建设，促进教师职业道德和教育教学能力水平不断提高，推动本溪教育高质量发展，努力办好人民满意的教育。</w:t>
      </w:r>
    </w:p>
    <w:p>
      <w:pPr>
        <w:keepNext w:val="0"/>
        <w:keepLines w:val="0"/>
        <w:pageBreakBefore w:val="0"/>
        <w:kinsoku/>
        <w:overflowPunct/>
        <w:topLinePunct w:val="0"/>
        <w:autoSpaceDE/>
        <w:autoSpaceDN/>
        <w:bidi w:val="0"/>
        <w:adjustRightInd/>
        <w:snapToGrid/>
        <w:spacing w:line="240" w:lineRule="auto"/>
        <w:ind w:left="0" w:leftChars="0" w:firstLine="627" w:firstLineChars="196"/>
        <w:jc w:val="both"/>
        <w:textAlignment w:val="auto"/>
        <w:rPr>
          <w:rFonts w:hint="eastAsia" w:ascii="黑体" w:eastAsia="黑体"/>
          <w:kern w:val="0"/>
          <w:sz w:val="32"/>
          <w:szCs w:val="32"/>
        </w:rPr>
      </w:pPr>
      <w:r>
        <w:rPr>
          <w:rFonts w:hint="eastAsia" w:ascii="黑体" w:eastAsia="黑体"/>
          <w:kern w:val="0"/>
          <w:sz w:val="32"/>
          <w:szCs w:val="32"/>
        </w:rPr>
        <w:t>二、工作目标</w:t>
      </w:r>
    </w:p>
    <w:p>
      <w:pPr>
        <w:keepNext w:val="0"/>
        <w:keepLines w:val="0"/>
        <w:pageBreakBefore w:val="0"/>
        <w:kinsoku/>
        <w:overflowPunct/>
        <w:topLinePunct w:val="0"/>
        <w:autoSpaceDE/>
        <w:autoSpaceDN/>
        <w:bidi w:val="0"/>
        <w:adjustRightInd/>
        <w:snapToGrid/>
        <w:spacing w:line="240" w:lineRule="auto"/>
        <w:ind w:left="0" w:leftChars="0" w:firstLine="640"/>
        <w:jc w:val="both"/>
        <w:textAlignment w:val="auto"/>
        <w:rPr>
          <w:rFonts w:hint="eastAsia" w:ascii="仿宋_GB2312" w:eastAsia="仿宋_GB2312"/>
          <w:kern w:val="0"/>
          <w:sz w:val="32"/>
          <w:szCs w:val="32"/>
        </w:rPr>
      </w:pPr>
      <w:r>
        <w:rPr>
          <w:rFonts w:hint="eastAsia" w:ascii="仿宋_GB2312" w:eastAsia="仿宋_GB2312"/>
          <w:kern w:val="0"/>
          <w:sz w:val="32"/>
          <w:szCs w:val="32"/>
        </w:rPr>
        <w:t>进一步规范广大教师的从教行为，坚持标本兼治，综合治理，建立健全长效机制，精准聚焦群众关心、社会关注的热点问题，以“零容忍”的态度，坚决遏制和纠正各级各类学校及教师违背教育方针、违背青少年身心健康发展规律的错误做法，着力建设一支有坚定的理想信念、有高尚的道德情操、有深而广的学识、有仁爱宽厚之心的“四有”教师队伍，树立良好的教育形象，确保明山教育健康、协调、有序发展。</w:t>
      </w:r>
    </w:p>
    <w:p>
      <w:pPr>
        <w:keepNext w:val="0"/>
        <w:keepLines w:val="0"/>
        <w:pageBreakBefore w:val="0"/>
        <w:kinsoku/>
        <w:overflowPunct/>
        <w:topLinePunct w:val="0"/>
        <w:autoSpaceDE/>
        <w:autoSpaceDN/>
        <w:bidi w:val="0"/>
        <w:adjustRightInd/>
        <w:snapToGrid/>
        <w:spacing w:line="240" w:lineRule="auto"/>
        <w:ind w:left="0" w:leftChars="0" w:firstLine="627" w:firstLineChars="196"/>
        <w:jc w:val="both"/>
        <w:textAlignment w:val="auto"/>
        <w:rPr>
          <w:rFonts w:hint="eastAsia" w:ascii="仿宋_GB2312" w:eastAsia="黑体"/>
          <w:kern w:val="0"/>
          <w:sz w:val="32"/>
          <w:szCs w:val="32"/>
        </w:rPr>
      </w:pPr>
      <w:r>
        <w:rPr>
          <w:rFonts w:hint="eastAsia" w:ascii="黑体" w:eastAsia="黑体"/>
          <w:kern w:val="0"/>
          <w:sz w:val="32"/>
          <w:szCs w:val="32"/>
        </w:rPr>
        <w:t>三、整治重点</w:t>
      </w:r>
    </w:p>
    <w:p>
      <w:pPr>
        <w:keepNext w:val="0"/>
        <w:keepLines w:val="0"/>
        <w:pageBreakBefore w:val="0"/>
        <w:kinsoku/>
        <w:overflowPunct/>
        <w:topLinePunct w:val="0"/>
        <w:autoSpaceDE/>
        <w:autoSpaceDN/>
        <w:bidi w:val="0"/>
        <w:adjustRightInd/>
        <w:snapToGrid/>
        <w:spacing w:line="240" w:lineRule="auto"/>
        <w:ind w:left="0" w:leftChars="0" w:firstLine="640"/>
        <w:jc w:val="both"/>
        <w:textAlignment w:val="auto"/>
        <w:rPr>
          <w:rFonts w:hint="eastAsia" w:ascii="仿宋_GB2312" w:eastAsia="仿宋_GB2312"/>
          <w:kern w:val="0"/>
          <w:sz w:val="32"/>
          <w:szCs w:val="32"/>
        </w:rPr>
      </w:pPr>
      <w:r>
        <w:rPr>
          <w:rFonts w:hint="eastAsia" w:ascii="仿宋_GB2312" w:eastAsia="仿宋_GB2312"/>
          <w:kern w:val="0"/>
          <w:sz w:val="32"/>
          <w:szCs w:val="32"/>
        </w:rPr>
        <w:t>1.中小学校（含民办学校）为校外培训机构或他人有偿补课提供教育教学设施或学生信息；</w:t>
      </w:r>
    </w:p>
    <w:p>
      <w:pPr>
        <w:keepNext w:val="0"/>
        <w:keepLines w:val="0"/>
        <w:pageBreakBefore w:val="0"/>
        <w:kinsoku/>
        <w:overflowPunct/>
        <w:topLinePunct w:val="0"/>
        <w:autoSpaceDE/>
        <w:autoSpaceDN/>
        <w:bidi w:val="0"/>
        <w:adjustRightInd/>
        <w:snapToGrid/>
        <w:spacing w:line="240" w:lineRule="auto"/>
        <w:ind w:left="0" w:leftChars="0" w:firstLine="640"/>
        <w:jc w:val="both"/>
        <w:textAlignment w:val="auto"/>
        <w:rPr>
          <w:rFonts w:hint="eastAsia" w:ascii="仿宋_GB2312" w:eastAsia="仿宋_GB2312"/>
          <w:kern w:val="0"/>
          <w:sz w:val="32"/>
          <w:szCs w:val="32"/>
        </w:rPr>
      </w:pPr>
      <w:r>
        <w:rPr>
          <w:rFonts w:hint="eastAsia" w:ascii="仿宋_GB2312" w:eastAsia="仿宋_GB2312"/>
          <w:kern w:val="0"/>
          <w:sz w:val="32"/>
          <w:szCs w:val="32"/>
        </w:rPr>
        <w:t>2.在职教师组织、要求、推荐和诱导学生参加有偿补课；</w:t>
      </w:r>
    </w:p>
    <w:p>
      <w:pPr>
        <w:keepNext w:val="0"/>
        <w:keepLines w:val="0"/>
        <w:pageBreakBefore w:val="0"/>
        <w:kinsoku/>
        <w:overflowPunct/>
        <w:topLinePunct w:val="0"/>
        <w:autoSpaceDE/>
        <w:autoSpaceDN/>
        <w:bidi w:val="0"/>
        <w:adjustRightInd/>
        <w:snapToGrid/>
        <w:spacing w:line="240" w:lineRule="auto"/>
        <w:ind w:left="0" w:leftChars="0" w:firstLine="640"/>
        <w:jc w:val="both"/>
        <w:textAlignment w:val="auto"/>
        <w:rPr>
          <w:rFonts w:hint="eastAsia" w:ascii="仿宋_GB2312" w:eastAsia="仿宋_GB2312"/>
          <w:kern w:val="0"/>
          <w:sz w:val="32"/>
          <w:szCs w:val="32"/>
        </w:rPr>
      </w:pPr>
      <w:r>
        <w:rPr>
          <w:rFonts w:hint="eastAsia" w:ascii="仿宋_GB2312" w:eastAsia="仿宋_GB2312"/>
          <w:kern w:val="0"/>
          <w:sz w:val="32"/>
          <w:szCs w:val="32"/>
        </w:rPr>
        <w:t>3.在职教师与校外培训机构联合进行有偿补课；</w:t>
      </w:r>
    </w:p>
    <w:p>
      <w:pPr>
        <w:keepNext w:val="0"/>
        <w:keepLines w:val="0"/>
        <w:pageBreakBefore w:val="0"/>
        <w:kinsoku/>
        <w:overflowPunct/>
        <w:topLinePunct w:val="0"/>
        <w:autoSpaceDE/>
        <w:autoSpaceDN/>
        <w:bidi w:val="0"/>
        <w:adjustRightInd/>
        <w:snapToGrid/>
        <w:spacing w:line="240" w:lineRule="auto"/>
        <w:ind w:left="0" w:leftChars="0" w:firstLine="640"/>
        <w:jc w:val="both"/>
        <w:textAlignment w:val="auto"/>
        <w:rPr>
          <w:rFonts w:hint="eastAsia" w:ascii="仿宋_GB2312" w:eastAsia="仿宋_GB2312"/>
          <w:kern w:val="0"/>
          <w:sz w:val="32"/>
          <w:szCs w:val="32"/>
        </w:rPr>
      </w:pPr>
      <w:r>
        <w:rPr>
          <w:rFonts w:hint="eastAsia" w:ascii="仿宋_GB2312" w:eastAsia="仿宋_GB2312"/>
          <w:kern w:val="0"/>
          <w:sz w:val="32"/>
          <w:szCs w:val="32"/>
        </w:rPr>
        <w:t>4.在职教师参与校外培训机构或由家长、家长委员会等组织的有偿补课；</w:t>
      </w:r>
    </w:p>
    <w:p>
      <w:pPr>
        <w:keepNext w:val="0"/>
        <w:keepLines w:val="0"/>
        <w:pageBreakBefore w:val="0"/>
        <w:kinsoku/>
        <w:overflowPunct/>
        <w:topLinePunct w:val="0"/>
        <w:autoSpaceDE/>
        <w:autoSpaceDN/>
        <w:bidi w:val="0"/>
        <w:adjustRightInd/>
        <w:snapToGrid/>
        <w:spacing w:line="240" w:lineRule="auto"/>
        <w:ind w:left="0" w:leftChars="0" w:firstLine="640"/>
        <w:jc w:val="both"/>
        <w:textAlignment w:val="auto"/>
        <w:rPr>
          <w:rFonts w:hint="eastAsia" w:ascii="仿宋_GB2312" w:eastAsia="仿宋_GB2312"/>
          <w:kern w:val="0"/>
          <w:sz w:val="32"/>
          <w:szCs w:val="32"/>
        </w:rPr>
      </w:pPr>
      <w:r>
        <w:rPr>
          <w:rFonts w:hint="eastAsia" w:ascii="仿宋_GB2312" w:eastAsia="仿宋_GB2312"/>
          <w:kern w:val="0"/>
          <w:sz w:val="32"/>
          <w:szCs w:val="32"/>
        </w:rPr>
        <w:t>5.在职教师为校外培训机构或他人有偿补课介绍生源；</w:t>
      </w:r>
    </w:p>
    <w:p>
      <w:pPr>
        <w:keepNext w:val="0"/>
        <w:keepLines w:val="0"/>
        <w:pageBreakBefore w:val="0"/>
        <w:kinsoku/>
        <w:overflowPunct/>
        <w:topLinePunct w:val="0"/>
        <w:autoSpaceDE/>
        <w:autoSpaceDN/>
        <w:bidi w:val="0"/>
        <w:adjustRightInd/>
        <w:snapToGrid/>
        <w:spacing w:line="240" w:lineRule="auto"/>
        <w:ind w:left="0" w:leftChars="0" w:firstLine="640"/>
        <w:jc w:val="both"/>
        <w:textAlignment w:val="auto"/>
        <w:rPr>
          <w:rFonts w:hint="eastAsia" w:ascii="仿宋_GB2312" w:eastAsia="仿宋_GB2312"/>
          <w:kern w:val="0"/>
          <w:sz w:val="32"/>
          <w:szCs w:val="32"/>
        </w:rPr>
      </w:pPr>
      <w:r>
        <w:rPr>
          <w:rFonts w:hint="eastAsia" w:ascii="仿宋_GB2312" w:eastAsia="仿宋_GB2312"/>
          <w:kern w:val="0"/>
          <w:sz w:val="32"/>
          <w:szCs w:val="32"/>
        </w:rPr>
        <w:t>6.校外培训机构聘用在职教师参与有偿补课；</w:t>
      </w:r>
    </w:p>
    <w:p>
      <w:pPr>
        <w:keepNext w:val="0"/>
        <w:keepLines w:val="0"/>
        <w:pageBreakBefore w:val="0"/>
        <w:kinsoku/>
        <w:overflowPunct/>
        <w:topLinePunct w:val="0"/>
        <w:autoSpaceDE/>
        <w:autoSpaceDN/>
        <w:bidi w:val="0"/>
        <w:adjustRightInd/>
        <w:snapToGrid/>
        <w:spacing w:line="240" w:lineRule="auto"/>
        <w:ind w:left="0" w:leftChars="0" w:firstLine="640"/>
        <w:jc w:val="both"/>
        <w:textAlignment w:val="auto"/>
        <w:rPr>
          <w:rFonts w:hint="eastAsia" w:ascii="仿宋_GB2312" w:eastAsia="仿宋_GB2312"/>
          <w:kern w:val="0"/>
          <w:sz w:val="32"/>
          <w:szCs w:val="32"/>
        </w:rPr>
      </w:pPr>
      <w:r>
        <w:rPr>
          <w:rFonts w:hint="eastAsia" w:ascii="仿宋_GB2312" w:eastAsia="仿宋_GB2312"/>
          <w:kern w:val="0"/>
          <w:sz w:val="32"/>
          <w:szCs w:val="32"/>
        </w:rPr>
        <w:t>7.在职教师在社会培训机构兼职取酬；</w:t>
      </w:r>
    </w:p>
    <w:p>
      <w:pPr>
        <w:keepNext w:val="0"/>
        <w:keepLines w:val="0"/>
        <w:pageBreakBefore w:val="0"/>
        <w:kinsoku/>
        <w:overflowPunct/>
        <w:topLinePunct w:val="0"/>
        <w:autoSpaceDE/>
        <w:autoSpaceDN/>
        <w:bidi w:val="0"/>
        <w:adjustRightInd/>
        <w:snapToGrid/>
        <w:spacing w:line="240" w:lineRule="auto"/>
        <w:ind w:left="0" w:leftChars="0" w:firstLine="640"/>
        <w:jc w:val="both"/>
        <w:textAlignment w:val="auto"/>
        <w:rPr>
          <w:rFonts w:hint="eastAsia" w:ascii="仿宋_GB2312" w:eastAsia="仿宋_GB2312"/>
          <w:kern w:val="0"/>
          <w:sz w:val="32"/>
          <w:szCs w:val="32"/>
        </w:rPr>
      </w:pPr>
      <w:r>
        <w:rPr>
          <w:rFonts w:hint="eastAsia" w:ascii="仿宋_GB2312" w:eastAsia="仿宋_GB2312"/>
          <w:kern w:val="0"/>
          <w:sz w:val="32"/>
          <w:szCs w:val="32"/>
        </w:rPr>
        <w:t>8.在职教师组织或参与学生校外自习活动。</w:t>
      </w:r>
    </w:p>
    <w:p>
      <w:pPr>
        <w:keepNext w:val="0"/>
        <w:keepLines w:val="0"/>
        <w:pageBreakBefore w:val="0"/>
        <w:kinsoku/>
        <w:overflowPunct/>
        <w:topLinePunct w:val="0"/>
        <w:autoSpaceDE/>
        <w:autoSpaceDN/>
        <w:bidi w:val="0"/>
        <w:adjustRightInd/>
        <w:snapToGrid/>
        <w:spacing w:line="240" w:lineRule="auto"/>
        <w:ind w:left="0" w:leftChars="0"/>
        <w:jc w:val="both"/>
        <w:textAlignment w:val="auto"/>
        <w:rPr>
          <w:rFonts w:hint="eastAsia" w:ascii="仿宋_GB2312" w:eastAsia="仿宋_GB2312"/>
          <w:kern w:val="0"/>
          <w:sz w:val="32"/>
          <w:szCs w:val="32"/>
        </w:rPr>
      </w:pPr>
      <w:bookmarkStart w:id="0" w:name="3"/>
      <w:r>
        <w:rPr>
          <w:rFonts w:hint="eastAsia" w:ascii="黑体" w:hAnsi="宋体" w:eastAsia="黑体"/>
          <w:bCs/>
          <w:smallCaps/>
          <w:kern w:val="0"/>
          <w:sz w:val="32"/>
          <w:szCs w:val="32"/>
        </w:rPr>
        <w:t xml:space="preserve">    四、</w:t>
      </w:r>
      <w:bookmarkEnd w:id="0"/>
      <w:r>
        <w:rPr>
          <w:rFonts w:hint="eastAsia" w:ascii="黑体" w:hAnsi="宋体" w:eastAsia="黑体"/>
          <w:bCs/>
          <w:smallCaps/>
          <w:kern w:val="0"/>
          <w:sz w:val="32"/>
          <w:szCs w:val="32"/>
        </w:rPr>
        <w:t>工作安排和要求</w:t>
      </w:r>
    </w:p>
    <w:p>
      <w:pPr>
        <w:keepNext w:val="0"/>
        <w:keepLines w:val="0"/>
        <w:pageBreakBefore w:val="0"/>
        <w:numPr>
          <w:ilvl w:val="0"/>
          <w:numId w:val="2"/>
        </w:numPr>
        <w:kinsoku/>
        <w:overflowPunct/>
        <w:topLinePunct w:val="0"/>
        <w:autoSpaceDE/>
        <w:autoSpaceDN/>
        <w:bidi w:val="0"/>
        <w:adjustRightInd/>
        <w:snapToGrid/>
        <w:spacing w:line="240" w:lineRule="auto"/>
        <w:ind w:left="0" w:leftChars="0" w:firstLine="640"/>
        <w:jc w:val="both"/>
        <w:textAlignment w:val="auto"/>
        <w:rPr>
          <w:rFonts w:hint="default" w:ascii="Times New Roman" w:hAnsi="Times New Roman" w:eastAsia="楷体_GB2312" w:cs="Times New Roman"/>
          <w:b/>
          <w:bCs/>
          <w:sz w:val="32"/>
          <w:szCs w:val="32"/>
        </w:rPr>
      </w:pPr>
      <w:r>
        <w:rPr>
          <w:rFonts w:hint="eastAsia" w:ascii="楷体_GB2312" w:hAnsi="楷体_GB2312" w:eastAsia="楷体_GB2312" w:cs="楷体_GB2312"/>
          <w:b/>
          <w:bCs/>
          <w:kern w:val="0"/>
          <w:sz w:val="32"/>
          <w:szCs w:val="32"/>
        </w:rPr>
        <w:t>宣传动员阶段</w:t>
      </w:r>
      <w:r>
        <w:rPr>
          <w:rFonts w:hint="eastAsia" w:ascii="楷体_GB2312" w:hAnsi="楷体_GB2312" w:eastAsia="楷体_GB2312" w:cs="楷体_GB2312"/>
          <w:b/>
          <w:bCs/>
          <w:sz w:val="32"/>
          <w:szCs w:val="32"/>
        </w:rPr>
        <w:t>（</w:t>
      </w:r>
      <w:r>
        <w:rPr>
          <w:rFonts w:hint="default" w:ascii="Times New Roman" w:hAnsi="Times New Roman" w:eastAsia="楷体_GB2312" w:cs="Times New Roman"/>
          <w:b/>
          <w:bCs/>
          <w:kern w:val="0"/>
          <w:sz w:val="32"/>
          <w:szCs w:val="32"/>
        </w:rPr>
        <w:t>12月25日起至12月31日）</w:t>
      </w:r>
    </w:p>
    <w:p>
      <w:pPr>
        <w:keepNext w:val="0"/>
        <w:keepLines w:val="0"/>
        <w:pageBreakBefore w:val="0"/>
        <w:kinsoku/>
        <w:overflowPunct/>
        <w:topLinePunct w:val="0"/>
        <w:autoSpaceDE/>
        <w:autoSpaceDN/>
        <w:bidi w:val="0"/>
        <w:adjustRightInd/>
        <w:snapToGrid/>
        <w:spacing w:line="240" w:lineRule="auto"/>
        <w:ind w:left="0" w:leftChars="0" w:firstLine="642" w:firstLineChars="200"/>
        <w:jc w:val="both"/>
        <w:textAlignment w:val="auto"/>
        <w:rPr>
          <w:rFonts w:hint="eastAsia" w:ascii="仿宋_GB2312" w:eastAsia="仿宋_GB2312"/>
          <w:kern w:val="0"/>
          <w:sz w:val="32"/>
          <w:szCs w:val="32"/>
        </w:rPr>
      </w:pPr>
      <w:r>
        <w:rPr>
          <w:rFonts w:hint="eastAsia" w:ascii="仿宋_GB2312" w:eastAsia="仿宋_GB2312"/>
          <w:b/>
          <w:bCs/>
          <w:kern w:val="0"/>
          <w:sz w:val="32"/>
          <w:szCs w:val="32"/>
        </w:rPr>
        <w:t>一是认真传达会议精神，明确要求。</w:t>
      </w:r>
      <w:r>
        <w:rPr>
          <w:rFonts w:hint="eastAsia" w:ascii="仿宋_GB2312" w:eastAsia="仿宋_GB2312"/>
          <w:kern w:val="0"/>
          <w:sz w:val="32"/>
          <w:szCs w:val="32"/>
        </w:rPr>
        <w:t>区教育事业发展服务中心、区直属各学校要立即将省、市、区教育行政部门专项会议的精神及要求传达至每一名教师，切实提高认识、统一思想，尤其是要清醒的认识到冬春季节疫情防控期间，违反疫情防控规定，组织人员聚集可能产生的巨大社会危害，教育广大教师自觉遵守规定，不参与有偿补课。</w:t>
      </w:r>
    </w:p>
    <w:p>
      <w:pPr>
        <w:keepNext w:val="0"/>
        <w:keepLines w:val="0"/>
        <w:pageBreakBefore w:val="0"/>
        <w:kinsoku/>
        <w:overflowPunct/>
        <w:topLinePunct w:val="0"/>
        <w:autoSpaceDE/>
        <w:autoSpaceDN/>
        <w:bidi w:val="0"/>
        <w:adjustRightInd/>
        <w:snapToGrid/>
        <w:spacing w:line="240" w:lineRule="auto"/>
        <w:ind w:left="0" w:leftChars="0" w:firstLine="642" w:firstLineChars="200"/>
        <w:jc w:val="both"/>
        <w:textAlignment w:val="auto"/>
        <w:rPr>
          <w:rFonts w:hint="eastAsia" w:ascii="仿宋_GB2312" w:eastAsia="仿宋_GB2312"/>
          <w:kern w:val="0"/>
          <w:sz w:val="32"/>
          <w:szCs w:val="32"/>
        </w:rPr>
      </w:pPr>
      <w:r>
        <w:rPr>
          <w:rFonts w:hint="eastAsia" w:ascii="仿宋_GB2312" w:eastAsia="仿宋_GB2312"/>
          <w:b/>
          <w:bCs/>
          <w:kern w:val="0"/>
          <w:sz w:val="32"/>
          <w:szCs w:val="32"/>
        </w:rPr>
        <w:t>二是制定方案，有序推进。</w:t>
      </w:r>
      <w:r>
        <w:rPr>
          <w:rFonts w:hint="eastAsia" w:ascii="仿宋_GB2312" w:eastAsia="仿宋_GB2312"/>
          <w:kern w:val="0"/>
          <w:sz w:val="32"/>
          <w:szCs w:val="32"/>
        </w:rPr>
        <w:t>区教育事业发展服务中心、区直属各学校要结合本单位的实际，制定具体的工作方案，进一步细化目标任务和责任追究制度。将工作实施方案于2021年1月4日前上报到区教育局纪检信访办公室。</w:t>
      </w:r>
    </w:p>
    <w:p>
      <w:pPr>
        <w:keepNext w:val="0"/>
        <w:keepLines w:val="0"/>
        <w:pageBreakBefore w:val="0"/>
        <w:kinsoku/>
        <w:overflowPunct/>
        <w:topLinePunct w:val="0"/>
        <w:autoSpaceDE/>
        <w:autoSpaceDN/>
        <w:bidi w:val="0"/>
        <w:adjustRightInd/>
        <w:snapToGrid/>
        <w:spacing w:line="240" w:lineRule="auto"/>
        <w:ind w:left="0" w:leftChars="0" w:firstLine="642" w:firstLineChars="200"/>
        <w:jc w:val="both"/>
        <w:textAlignment w:val="auto"/>
        <w:rPr>
          <w:rFonts w:hint="eastAsia" w:ascii="仿宋" w:hAnsi="仿宋" w:eastAsia="仿宋" w:cs="仿宋"/>
          <w:sz w:val="32"/>
          <w:szCs w:val="32"/>
        </w:rPr>
      </w:pPr>
      <w:r>
        <w:rPr>
          <w:rFonts w:hint="eastAsia" w:ascii="仿宋_GB2312" w:eastAsia="仿宋_GB2312"/>
          <w:b/>
          <w:bCs/>
          <w:kern w:val="0"/>
          <w:sz w:val="32"/>
          <w:szCs w:val="32"/>
        </w:rPr>
        <w:t>三是广泛宣传，形成舆论氛围。</w:t>
      </w:r>
      <w:r>
        <w:rPr>
          <w:rFonts w:hint="eastAsia" w:ascii="仿宋" w:hAnsi="仿宋" w:eastAsia="仿宋" w:cs="仿宋"/>
          <w:sz w:val="32"/>
          <w:szCs w:val="32"/>
        </w:rPr>
        <w:t>各校要</w:t>
      </w:r>
      <w:r>
        <w:rPr>
          <w:rFonts w:hint="eastAsia" w:ascii="仿宋_GB2312" w:eastAsia="仿宋_GB2312"/>
          <w:kern w:val="0"/>
          <w:sz w:val="32"/>
          <w:szCs w:val="32"/>
        </w:rPr>
        <w:t>用好微信、校园网、“致家长一封信”、家长会等形式，对专项治理工作的安排和要求进行广泛宣传，营造舆论氛围，争取社会各界及广大学生家长对专项治理工作的理解与支持，主动向社会和家长公开举报电话，接受社会、家长对教师从教行为的监督。</w:t>
      </w:r>
    </w:p>
    <w:p>
      <w:pPr>
        <w:keepNext w:val="0"/>
        <w:keepLines w:val="0"/>
        <w:pageBreakBefore w:val="0"/>
        <w:numPr>
          <w:ilvl w:val="0"/>
          <w:numId w:val="2"/>
        </w:numPr>
        <w:kinsoku/>
        <w:overflowPunct/>
        <w:topLinePunct w:val="0"/>
        <w:autoSpaceDE/>
        <w:autoSpaceDN/>
        <w:bidi w:val="0"/>
        <w:adjustRightInd/>
        <w:snapToGrid/>
        <w:spacing w:line="240" w:lineRule="auto"/>
        <w:ind w:left="0" w:leftChars="0" w:firstLine="640"/>
        <w:jc w:val="both"/>
        <w:textAlignment w:val="auto"/>
        <w:rPr>
          <w:rFonts w:hint="eastAsia" w:ascii="Times New Roman" w:hAnsi="Times New Roman" w:eastAsia="楷体_GB2312" w:cs="Times New Roman"/>
          <w:b/>
          <w:bCs/>
          <w:kern w:val="0"/>
          <w:sz w:val="32"/>
          <w:szCs w:val="32"/>
        </w:rPr>
      </w:pPr>
      <w:r>
        <w:rPr>
          <w:rFonts w:hint="eastAsia" w:ascii="楷体_GB2312" w:hAnsi="楷体_GB2312" w:eastAsia="楷体_GB2312" w:cs="楷体_GB2312"/>
          <w:b/>
          <w:bCs/>
          <w:sz w:val="32"/>
          <w:szCs w:val="32"/>
        </w:rPr>
        <w:t>集中整治阶段（</w:t>
      </w:r>
      <w:r>
        <w:rPr>
          <w:rFonts w:hint="eastAsia" w:ascii="Times New Roman" w:hAnsi="Times New Roman" w:eastAsia="楷体_GB2312" w:cs="Times New Roman"/>
          <w:b/>
          <w:bCs/>
          <w:kern w:val="0"/>
          <w:sz w:val="32"/>
          <w:szCs w:val="32"/>
        </w:rPr>
        <w:t>2021年1月1日至2月28日）</w:t>
      </w:r>
    </w:p>
    <w:p>
      <w:pPr>
        <w:keepNext w:val="0"/>
        <w:keepLines w:val="0"/>
        <w:pageBreakBefore w:val="0"/>
        <w:kinsoku/>
        <w:wordWrap w:val="0"/>
        <w:overflowPunct/>
        <w:topLinePunct w:val="0"/>
        <w:autoSpaceDE/>
        <w:autoSpaceDN/>
        <w:bidi w:val="0"/>
        <w:adjustRightInd/>
        <w:snapToGrid/>
        <w:spacing w:line="240" w:lineRule="auto"/>
        <w:ind w:left="0" w:leftChars="0" w:firstLine="642" w:firstLineChars="200"/>
        <w:jc w:val="both"/>
        <w:textAlignment w:val="auto"/>
        <w:rPr>
          <w:rFonts w:hint="eastAsia" w:ascii="仿宋_GB2312" w:eastAsia="仿宋_GB2312"/>
          <w:kern w:val="0"/>
          <w:sz w:val="32"/>
          <w:szCs w:val="32"/>
        </w:rPr>
      </w:pPr>
      <w:r>
        <w:rPr>
          <w:rFonts w:hint="eastAsia" w:ascii="仿宋" w:hAnsi="仿宋" w:eastAsia="仿宋" w:cs="仿宋"/>
          <w:b/>
          <w:bCs/>
          <w:sz w:val="32"/>
          <w:szCs w:val="32"/>
        </w:rPr>
        <w:t>一是强化学校主体责任。</w:t>
      </w:r>
      <w:r>
        <w:rPr>
          <w:rFonts w:hint="eastAsia" w:ascii="仿宋" w:hAnsi="仿宋" w:eastAsia="仿宋" w:cs="仿宋"/>
          <w:sz w:val="32"/>
          <w:szCs w:val="32"/>
        </w:rPr>
        <w:t>学校是治理在职教师有偿补课工作的主体，各学校党政主要领导为此项工作的第一责任人，务必要担负起教育和监管本单位教师的责任和义务，各包保领导要主动履职，与每一名被包保教师开展警示性谈话，真正发挥好前沿“主阵地”作用。</w:t>
      </w:r>
    </w:p>
    <w:p>
      <w:pPr>
        <w:keepNext w:val="0"/>
        <w:keepLines w:val="0"/>
        <w:pageBreakBefore w:val="0"/>
        <w:kinsoku/>
        <w:wordWrap w:val="0"/>
        <w:overflowPunct/>
        <w:topLinePunct w:val="0"/>
        <w:autoSpaceDE/>
        <w:autoSpaceDN/>
        <w:bidi w:val="0"/>
        <w:adjustRightInd/>
        <w:snapToGrid/>
        <w:spacing w:line="240" w:lineRule="auto"/>
        <w:ind w:left="0" w:leftChars="0"/>
        <w:jc w:val="both"/>
        <w:textAlignment w:val="auto"/>
        <w:rPr>
          <w:rFonts w:hint="eastAsia" w:ascii="仿宋_GB2312" w:eastAsia="仿宋_GB2312"/>
          <w:kern w:val="0"/>
          <w:sz w:val="32"/>
          <w:szCs w:val="32"/>
        </w:rPr>
      </w:pPr>
      <w:r>
        <w:rPr>
          <w:rFonts w:hint="eastAsia" w:ascii="仿宋_GB2312" w:eastAsia="仿宋_GB2312"/>
          <w:b/>
          <w:bCs/>
          <w:kern w:val="0"/>
          <w:sz w:val="32"/>
          <w:szCs w:val="32"/>
        </w:rPr>
        <w:t xml:space="preserve">    二是集中力量开展专项检查整治。</w:t>
      </w:r>
      <w:r>
        <w:rPr>
          <w:rFonts w:hint="eastAsia" w:ascii="仿宋_GB2312" w:eastAsia="仿宋_GB2312"/>
          <w:kern w:val="0"/>
          <w:sz w:val="32"/>
          <w:szCs w:val="32"/>
        </w:rPr>
        <w:t>2021年寒假期间，区教育局将继续成立10个局级治理在职教师违规补课专项工作检查组，采取普遍排查、重点突击的方式，对违反规定的行为进行严厉查处。区直属各学校要成立校本级的寒假期间在职教师有偿补课检查小组，配合区教育局检查组对所辖区域进行排查检查。</w:t>
      </w:r>
    </w:p>
    <w:p>
      <w:pPr>
        <w:keepNext w:val="0"/>
        <w:keepLines w:val="0"/>
        <w:pageBreakBefore w:val="0"/>
        <w:kinsoku/>
        <w:wordWrap w:val="0"/>
        <w:overflowPunct/>
        <w:topLinePunct w:val="0"/>
        <w:autoSpaceDE/>
        <w:autoSpaceDN/>
        <w:bidi w:val="0"/>
        <w:adjustRightInd/>
        <w:snapToGrid/>
        <w:spacing w:line="240" w:lineRule="auto"/>
        <w:ind w:left="0" w:leftChars="0"/>
        <w:jc w:val="both"/>
        <w:textAlignment w:val="auto"/>
        <w:rPr>
          <w:rFonts w:hint="eastAsia" w:ascii="仿宋_GB2312" w:eastAsia="仿宋_GB2312"/>
          <w:kern w:val="0"/>
          <w:sz w:val="32"/>
          <w:szCs w:val="32"/>
        </w:rPr>
      </w:pPr>
      <w:r>
        <w:rPr>
          <w:rFonts w:hint="eastAsia" w:ascii="仿宋_GB2312" w:eastAsia="仿宋_GB2312"/>
          <w:kern w:val="0"/>
          <w:sz w:val="32"/>
          <w:szCs w:val="32"/>
        </w:rPr>
        <w:t xml:space="preserve">    </w:t>
      </w:r>
      <w:r>
        <w:rPr>
          <w:rFonts w:hint="eastAsia" w:ascii="仿宋_GB2312" w:eastAsia="仿宋_GB2312"/>
          <w:b/>
          <w:bCs/>
          <w:kern w:val="0"/>
          <w:sz w:val="32"/>
          <w:szCs w:val="32"/>
        </w:rPr>
        <w:t>三是加强对校外培训机构的管理。</w:t>
      </w:r>
      <w:r>
        <w:rPr>
          <w:rFonts w:hint="eastAsia" w:ascii="仿宋_GB2312" w:eastAsia="仿宋_GB2312"/>
          <w:kern w:val="0"/>
          <w:sz w:val="32"/>
          <w:szCs w:val="32"/>
        </w:rPr>
        <w:t>区教育事业发展服务中心、区直属各学校协助区教育局，严厉查处聘请在职教师到机构兼职兼薪的行为，坚决打击无证办学的“黑”培训机构。</w:t>
      </w:r>
    </w:p>
    <w:p>
      <w:pPr>
        <w:keepNext w:val="0"/>
        <w:keepLines w:val="0"/>
        <w:pageBreakBefore w:val="0"/>
        <w:kinsoku/>
        <w:overflowPunct/>
        <w:topLinePunct w:val="0"/>
        <w:autoSpaceDE/>
        <w:autoSpaceDN/>
        <w:bidi w:val="0"/>
        <w:adjustRightInd/>
        <w:snapToGrid/>
        <w:spacing w:line="240" w:lineRule="auto"/>
        <w:ind w:left="0" w:leftChars="0" w:firstLine="642" w:firstLineChars="200"/>
        <w:jc w:val="both"/>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3.总结巩固阶段</w:t>
      </w:r>
      <w:r>
        <w:rPr>
          <w:rFonts w:hint="eastAsia" w:ascii="Times New Roman" w:hAnsi="Times New Roman" w:eastAsia="楷体_GB2312" w:cs="Times New Roman"/>
          <w:b/>
          <w:bCs/>
          <w:kern w:val="0"/>
          <w:sz w:val="32"/>
          <w:szCs w:val="32"/>
        </w:rPr>
        <w:t>（2021年3月1日至3月5日）</w:t>
      </w:r>
    </w:p>
    <w:p>
      <w:pPr>
        <w:keepNext w:val="0"/>
        <w:keepLines w:val="0"/>
        <w:pageBreakBefore w:val="0"/>
        <w:kinsoku/>
        <w:overflowPunct/>
        <w:topLinePunct w:val="0"/>
        <w:autoSpaceDE/>
        <w:autoSpaceDN/>
        <w:bidi w:val="0"/>
        <w:adjustRightInd/>
        <w:snapToGrid/>
        <w:spacing w:line="240" w:lineRule="auto"/>
        <w:ind w:left="0" w:leftChars="0" w:firstLine="640" w:firstLineChars="200"/>
        <w:jc w:val="both"/>
        <w:textAlignment w:val="auto"/>
        <w:rPr>
          <w:rFonts w:hint="eastAsia" w:ascii="仿宋_GB2312" w:eastAsia="仿宋_GB2312"/>
          <w:kern w:val="0"/>
          <w:sz w:val="32"/>
          <w:szCs w:val="32"/>
        </w:rPr>
      </w:pPr>
      <w:r>
        <w:rPr>
          <w:rFonts w:hint="eastAsia" w:ascii="仿宋_GB2312" w:eastAsia="仿宋_GB2312"/>
          <w:kern w:val="0"/>
          <w:sz w:val="32"/>
          <w:szCs w:val="32"/>
        </w:rPr>
        <w:t>区教育事业发展服务中心、区直属各学校要对此次专项整治工作进行全面总结，梳理漏洞环节，完善防控措施，形成警示教育、常规排查的长效机制，推动广大教师在思想上从“不敢补”到“不能补”“不想补”发生根本性的转变。3月5日前各单位要将专项整治工作总结形成书面材料上报到区教育局纪检信访办公室。</w:t>
      </w:r>
    </w:p>
    <w:p>
      <w:pPr>
        <w:keepNext w:val="0"/>
        <w:keepLines w:val="0"/>
        <w:pageBreakBefore w:val="0"/>
        <w:kinsoku/>
        <w:wordWrap w:val="0"/>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五、处理办法和责任追究</w:t>
      </w:r>
    </w:p>
    <w:p>
      <w:pPr>
        <w:keepNext w:val="0"/>
        <w:keepLines w:val="0"/>
        <w:pageBreakBefore w:val="0"/>
        <w:kinsoku/>
        <w:wordWrap w:val="0"/>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eastAsia="仿宋_GB2312"/>
          <w:kern w:val="0"/>
          <w:sz w:val="32"/>
          <w:szCs w:val="32"/>
        </w:rPr>
        <w:t>在寒假专项整治过程中，一经查实在职教师存在违规补课行为，按照教育部</w:t>
      </w:r>
      <w:r>
        <w:rPr>
          <w:rFonts w:hint="eastAsia" w:ascii="仿宋_GB2312" w:hAnsi="仿宋_GB2312" w:eastAsia="仿宋_GB2312" w:cs="仿宋_GB2312"/>
          <w:sz w:val="32"/>
          <w:szCs w:val="32"/>
        </w:rPr>
        <w:t>《中小学教师违反职业道德行为处理办法》（2018年修订）（教师〔2018〕18号）《</w:t>
      </w:r>
      <w:r>
        <w:rPr>
          <w:rFonts w:hint="eastAsia" w:ascii="仿宋_GB2312" w:hAnsi="仿宋_GB2312" w:eastAsia="仿宋_GB2312" w:cs="仿宋_GB2312"/>
          <w:sz w:val="32"/>
          <w:szCs w:val="32"/>
          <w:shd w:val="clear" w:color="auto" w:fill="FFFFFF"/>
        </w:rPr>
        <w:t>严禁中小学校和在职中小学教师有偿补课的规定</w:t>
      </w:r>
      <w:r>
        <w:rPr>
          <w:rFonts w:hint="eastAsia" w:ascii="仿宋_GB2312" w:hAnsi="仿宋_GB2312" w:eastAsia="仿宋_GB2312" w:cs="仿宋_GB2312"/>
          <w:sz w:val="32"/>
          <w:szCs w:val="32"/>
        </w:rPr>
        <w:t>》（教师〔2015〕5号）及</w:t>
      </w:r>
      <w:r>
        <w:rPr>
          <w:rFonts w:hint="eastAsia" w:ascii="仿宋_GB2312" w:eastAsia="仿宋_GB2312"/>
          <w:kern w:val="0"/>
          <w:sz w:val="32"/>
          <w:szCs w:val="32"/>
        </w:rPr>
        <w:t>《本溪市教育局关于违规办学行为处分的暂行规定》（本教发</w:t>
      </w:r>
      <w:r>
        <w:rPr>
          <w:rFonts w:hint="eastAsia" w:ascii="仿宋_GB2312" w:hAnsi="仿宋_GB2312" w:eastAsia="仿宋_GB2312" w:cs="仿宋_GB2312"/>
          <w:sz w:val="32"/>
          <w:szCs w:val="32"/>
        </w:rPr>
        <w:t>〔2014〕</w:t>
      </w:r>
      <w:r>
        <w:rPr>
          <w:rFonts w:hint="eastAsia" w:ascii="仿宋_GB2312" w:eastAsia="仿宋_GB2312"/>
          <w:kern w:val="0"/>
          <w:sz w:val="32"/>
          <w:szCs w:val="32"/>
        </w:rPr>
        <w:t>60号）《本溪市教育局关于违规办学行为处分的补充规定》（本教通字</w:t>
      </w:r>
      <w:r>
        <w:rPr>
          <w:rFonts w:hint="eastAsia" w:ascii="仿宋_GB2312" w:hAnsi="仿宋_GB2312" w:eastAsia="仿宋_GB2312" w:cs="仿宋_GB2312"/>
          <w:sz w:val="32"/>
          <w:szCs w:val="32"/>
        </w:rPr>
        <w:t>〔2015〕</w:t>
      </w:r>
      <w:r>
        <w:rPr>
          <w:rFonts w:hint="eastAsia" w:ascii="仿宋_GB2312" w:eastAsia="仿宋_GB2312"/>
          <w:kern w:val="0"/>
          <w:sz w:val="32"/>
          <w:szCs w:val="32"/>
        </w:rPr>
        <w:t>79号）和</w:t>
      </w:r>
      <w:r>
        <w:rPr>
          <w:rFonts w:hint="eastAsia" w:ascii="仿宋_GB2312" w:hAnsi="仿宋_GB2312" w:eastAsia="仿宋_GB2312" w:cs="仿宋_GB2312"/>
          <w:sz w:val="32"/>
          <w:szCs w:val="32"/>
        </w:rPr>
        <w:t>疫情防控等相关要求，对顶风违纪的教师一律从严从重处理。具体如下：</w:t>
      </w:r>
    </w:p>
    <w:p>
      <w:pPr>
        <w:keepNext w:val="0"/>
        <w:keepLines w:val="0"/>
        <w:pageBreakBefore w:val="0"/>
        <w:numPr>
          <w:ilvl w:val="0"/>
          <w:numId w:val="3"/>
        </w:numPr>
        <w:kinsoku/>
        <w:wordWrap w:val="0"/>
        <w:overflowPunct/>
        <w:topLinePunct w:val="0"/>
        <w:autoSpaceDE/>
        <w:autoSpaceDN/>
        <w:bidi w:val="0"/>
        <w:adjustRightInd/>
        <w:snapToGrid/>
        <w:spacing w:line="240" w:lineRule="auto"/>
        <w:ind w:left="0" w:leftChars="0" w:firstLine="640" w:firstLineChars="200"/>
        <w:jc w:val="both"/>
        <w:textAlignment w:val="auto"/>
        <w:rPr>
          <w:rFonts w:hint="eastAsia" w:ascii="仿宋_GB2312" w:eastAsia="仿宋_GB2312"/>
          <w:kern w:val="0"/>
          <w:sz w:val="32"/>
          <w:szCs w:val="32"/>
        </w:rPr>
      </w:pPr>
      <w:r>
        <w:rPr>
          <w:rFonts w:hint="eastAsia" w:ascii="仿宋_GB2312" w:eastAsia="仿宋_GB2312"/>
          <w:kern w:val="0"/>
          <w:sz w:val="32"/>
          <w:szCs w:val="32"/>
        </w:rPr>
        <w:t>在职教师违反新冠肺炎疫情防控要求，组织学生有偿补课，造成恶劣社会影响；</w:t>
      </w:r>
    </w:p>
    <w:p>
      <w:pPr>
        <w:keepNext w:val="0"/>
        <w:keepLines w:val="0"/>
        <w:pageBreakBefore w:val="0"/>
        <w:numPr>
          <w:ilvl w:val="0"/>
          <w:numId w:val="3"/>
        </w:numPr>
        <w:kinsoku/>
        <w:wordWrap w:val="0"/>
        <w:overflowPunct/>
        <w:topLinePunct w:val="0"/>
        <w:autoSpaceDE/>
        <w:autoSpaceDN/>
        <w:bidi w:val="0"/>
        <w:adjustRightInd/>
        <w:snapToGrid/>
        <w:spacing w:line="240" w:lineRule="auto"/>
        <w:ind w:left="0" w:leftChars="0" w:firstLine="640" w:firstLineChars="200"/>
        <w:jc w:val="both"/>
        <w:textAlignment w:val="auto"/>
        <w:rPr>
          <w:rFonts w:hint="eastAsia" w:ascii="仿宋_GB2312" w:eastAsia="仿宋_GB2312"/>
          <w:kern w:val="0"/>
          <w:sz w:val="32"/>
          <w:szCs w:val="32"/>
        </w:rPr>
      </w:pPr>
      <w:r>
        <w:rPr>
          <w:rFonts w:hint="eastAsia" w:ascii="仿宋_GB2312" w:eastAsia="仿宋_GB2312"/>
          <w:kern w:val="0"/>
          <w:sz w:val="32"/>
          <w:szCs w:val="32"/>
        </w:rPr>
        <w:t>在疫情防控期间，在职教师强迫、变相强迫本班学生有偿补课；</w:t>
      </w:r>
    </w:p>
    <w:p>
      <w:pPr>
        <w:keepNext w:val="0"/>
        <w:keepLines w:val="0"/>
        <w:pageBreakBefore w:val="0"/>
        <w:numPr>
          <w:ilvl w:val="0"/>
          <w:numId w:val="3"/>
        </w:numPr>
        <w:kinsoku/>
        <w:wordWrap w:val="0"/>
        <w:overflowPunct/>
        <w:topLinePunct w:val="0"/>
        <w:autoSpaceDE/>
        <w:autoSpaceDN/>
        <w:bidi w:val="0"/>
        <w:adjustRightInd/>
        <w:snapToGrid/>
        <w:spacing w:line="240" w:lineRule="auto"/>
        <w:ind w:left="0" w:leftChars="0" w:firstLine="640" w:firstLineChars="200"/>
        <w:jc w:val="both"/>
        <w:textAlignment w:val="auto"/>
        <w:rPr>
          <w:rFonts w:hint="eastAsia" w:ascii="仿宋_GB2312" w:eastAsia="仿宋_GB2312"/>
          <w:kern w:val="0"/>
          <w:sz w:val="32"/>
          <w:szCs w:val="32"/>
        </w:rPr>
      </w:pPr>
      <w:r>
        <w:rPr>
          <w:rFonts w:hint="eastAsia" w:ascii="仿宋_GB2312" w:eastAsia="仿宋_GB2312"/>
          <w:kern w:val="0"/>
          <w:sz w:val="32"/>
          <w:szCs w:val="32"/>
        </w:rPr>
        <w:t>在疫情防控期间，在职教师再次被查实有偿补课；</w:t>
      </w:r>
    </w:p>
    <w:p>
      <w:pPr>
        <w:keepNext w:val="0"/>
        <w:keepLines w:val="0"/>
        <w:pageBreakBefore w:val="0"/>
        <w:kinsoku/>
        <w:wordWrap w:val="0"/>
        <w:overflowPunct/>
        <w:topLinePunct w:val="0"/>
        <w:autoSpaceDE/>
        <w:autoSpaceDN/>
        <w:bidi w:val="0"/>
        <w:adjustRightInd/>
        <w:snapToGrid/>
        <w:spacing w:line="240" w:lineRule="auto"/>
        <w:ind w:left="0" w:leftChars="0"/>
        <w:jc w:val="both"/>
        <w:textAlignment w:val="auto"/>
        <w:rPr>
          <w:rFonts w:hint="eastAsia" w:ascii="仿宋_GB2312" w:eastAsia="仿宋_GB2312"/>
          <w:kern w:val="0"/>
          <w:sz w:val="32"/>
          <w:szCs w:val="32"/>
        </w:rPr>
      </w:pPr>
      <w:r>
        <w:rPr>
          <w:rFonts w:hint="eastAsia" w:ascii="仿宋_GB2312" w:hAnsi="仿宋_GB2312" w:eastAsia="仿宋_GB2312" w:cs="仿宋_GB2312"/>
          <w:sz w:val="32"/>
          <w:szCs w:val="32"/>
        </w:rPr>
        <w:t xml:space="preserve">    上述三种行为，一经查实，一律给予开除公职处分，同时返还违规补课所得费用。</w:t>
      </w:r>
    </w:p>
    <w:p>
      <w:pPr>
        <w:keepNext w:val="0"/>
        <w:keepLines w:val="0"/>
        <w:pageBreakBefore w:val="0"/>
        <w:numPr>
          <w:ilvl w:val="0"/>
          <w:numId w:val="3"/>
        </w:numPr>
        <w:kinsoku/>
        <w:wordWrap w:val="0"/>
        <w:overflowPunct/>
        <w:topLinePunct w:val="0"/>
        <w:autoSpaceDE/>
        <w:autoSpaceDN/>
        <w:bidi w:val="0"/>
        <w:adjustRightInd/>
        <w:snapToGrid/>
        <w:spacing w:line="240" w:lineRule="auto"/>
        <w:ind w:left="0" w:leftChars="0" w:firstLine="640" w:firstLineChars="200"/>
        <w:jc w:val="both"/>
        <w:textAlignment w:val="auto"/>
        <w:rPr>
          <w:rFonts w:hint="eastAsia" w:ascii="仿宋_GB2312" w:eastAsia="仿宋_GB2312"/>
          <w:kern w:val="0"/>
          <w:sz w:val="32"/>
          <w:szCs w:val="32"/>
        </w:rPr>
      </w:pPr>
      <w:r>
        <w:rPr>
          <w:rFonts w:hint="eastAsia" w:ascii="仿宋_GB2312" w:hAnsi="仿宋_GB2312" w:eastAsia="仿宋_GB2312" w:cs="仿宋_GB2312"/>
          <w:sz w:val="32"/>
          <w:szCs w:val="32"/>
        </w:rPr>
        <w:t>对阻挠、对抗组织调查的违规教师，一律加重处罚；</w:t>
      </w:r>
    </w:p>
    <w:p>
      <w:pPr>
        <w:keepNext w:val="0"/>
        <w:keepLines w:val="0"/>
        <w:pageBreakBefore w:val="0"/>
        <w:numPr>
          <w:ilvl w:val="0"/>
          <w:numId w:val="3"/>
        </w:numPr>
        <w:kinsoku/>
        <w:wordWrap w:val="0"/>
        <w:overflowPunct/>
        <w:topLinePunct w:val="0"/>
        <w:autoSpaceDE/>
        <w:autoSpaceDN/>
        <w:bidi w:val="0"/>
        <w:adjustRightInd/>
        <w:snapToGrid/>
        <w:spacing w:line="240" w:lineRule="auto"/>
        <w:ind w:left="0" w:leftChars="0" w:firstLine="640" w:firstLineChars="200"/>
        <w:jc w:val="both"/>
        <w:textAlignment w:val="auto"/>
        <w:rPr>
          <w:rFonts w:hint="eastAsia" w:ascii="仿宋_GB2312" w:eastAsia="仿宋_GB2312"/>
          <w:kern w:val="0"/>
          <w:sz w:val="32"/>
          <w:szCs w:val="32"/>
        </w:rPr>
      </w:pPr>
      <w:r>
        <w:rPr>
          <w:rFonts w:hint="eastAsia" w:ascii="仿宋_GB2312" w:hAnsi="仿宋_GB2312" w:eastAsia="仿宋_GB2312" w:cs="仿宋_GB2312"/>
          <w:sz w:val="32"/>
          <w:szCs w:val="32"/>
        </w:rPr>
        <w:t>对被查实的违规补课教师，一律给予相应政务处分；</w:t>
      </w:r>
      <w:r>
        <w:rPr>
          <w:rFonts w:hint="eastAsia" w:ascii="仿宋_GB2312" w:eastAsia="仿宋_GB2312"/>
          <w:kern w:val="0"/>
          <w:sz w:val="32"/>
          <w:szCs w:val="32"/>
        </w:rPr>
        <w:t>是中共党员的，依照《中国共产党纪律处分条例》给予党纪处分；</w:t>
      </w:r>
      <w:r>
        <w:rPr>
          <w:rFonts w:hint="eastAsia" w:ascii="仿宋_GB2312" w:eastAsia="仿宋_GB2312"/>
          <w:sz w:val="32"/>
          <w:szCs w:val="32"/>
        </w:rPr>
        <w:t>对查处的违规补课典型案例予以通报；</w:t>
      </w:r>
    </w:p>
    <w:p>
      <w:pPr>
        <w:keepNext w:val="0"/>
        <w:keepLines w:val="0"/>
        <w:pageBreakBefore w:val="0"/>
        <w:numPr>
          <w:ilvl w:val="0"/>
          <w:numId w:val="3"/>
        </w:numPr>
        <w:kinsoku/>
        <w:wordWrap w:val="0"/>
        <w:overflowPunct/>
        <w:topLinePunct w:val="0"/>
        <w:autoSpaceDE/>
        <w:autoSpaceDN/>
        <w:bidi w:val="0"/>
        <w:adjustRightInd/>
        <w:snapToGrid/>
        <w:spacing w:line="240" w:lineRule="auto"/>
        <w:ind w:left="0" w:leftChars="0" w:firstLine="640" w:firstLineChars="200"/>
        <w:jc w:val="both"/>
        <w:textAlignment w:val="auto"/>
        <w:rPr>
          <w:rFonts w:hint="eastAsia" w:ascii="仿宋_GB2312" w:eastAsia="仿宋_GB2312"/>
          <w:kern w:val="0"/>
          <w:sz w:val="32"/>
          <w:szCs w:val="32"/>
        </w:rPr>
      </w:pPr>
      <w:r>
        <w:rPr>
          <w:rFonts w:hint="eastAsia" w:ascii="仿宋_GB2312" w:hAnsi="仿宋_GB2312" w:eastAsia="仿宋_GB2312" w:cs="仿宋_GB2312"/>
          <w:sz w:val="32"/>
          <w:szCs w:val="32"/>
        </w:rPr>
        <w:t>对被查实的违规补课教师，已获得特级教师、学科带头人、骨干教师、师德标兵、优秀教师或功勋班主任等荣誉称号的，取消相关荣誉称号；</w:t>
      </w:r>
    </w:p>
    <w:p>
      <w:pPr>
        <w:keepNext w:val="0"/>
        <w:keepLines w:val="0"/>
        <w:pageBreakBefore w:val="0"/>
        <w:numPr>
          <w:ilvl w:val="0"/>
          <w:numId w:val="3"/>
        </w:numPr>
        <w:kinsoku/>
        <w:wordWrap w:val="0"/>
        <w:overflowPunct/>
        <w:topLinePunct w:val="0"/>
        <w:autoSpaceDE/>
        <w:autoSpaceDN/>
        <w:bidi w:val="0"/>
        <w:adjustRightInd/>
        <w:snapToGrid/>
        <w:spacing w:line="240" w:lineRule="auto"/>
        <w:ind w:left="0" w:leftChars="0" w:firstLine="640" w:firstLineChars="200"/>
        <w:jc w:val="both"/>
        <w:textAlignment w:val="auto"/>
        <w:rPr>
          <w:rFonts w:hint="eastAsia" w:ascii="仿宋_GB2312" w:eastAsia="仿宋_GB2312"/>
          <w:kern w:val="0"/>
          <w:sz w:val="32"/>
          <w:szCs w:val="32"/>
        </w:rPr>
      </w:pPr>
      <w:r>
        <w:rPr>
          <w:rFonts w:hint="eastAsia" w:ascii="仿宋_GB2312" w:eastAsia="仿宋_GB2312"/>
          <w:kern w:val="0"/>
          <w:sz w:val="32"/>
          <w:szCs w:val="32"/>
        </w:rPr>
        <w:t>对发生有偿补课案件的学校主要领导、包保领导，</w:t>
      </w:r>
      <w:r>
        <w:rPr>
          <w:rFonts w:hint="eastAsia" w:ascii="仿宋_GB2312" w:hAnsi="仿宋_GB2312" w:eastAsia="仿宋_GB2312" w:cs="仿宋_GB2312"/>
          <w:sz w:val="32"/>
          <w:szCs w:val="32"/>
        </w:rPr>
        <w:t>依照《中国共产党问责条例》等相关条例法规严肃问责；</w:t>
      </w:r>
    </w:p>
    <w:p>
      <w:pPr>
        <w:keepNext w:val="0"/>
        <w:keepLines w:val="0"/>
        <w:pageBreakBefore w:val="0"/>
        <w:numPr>
          <w:ilvl w:val="0"/>
          <w:numId w:val="3"/>
        </w:numPr>
        <w:kinsoku/>
        <w:wordWrap w:val="0"/>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学校在寒假期间组织有偿补课的，依纪依规严肃追究相关责任人的责任；</w:t>
      </w:r>
    </w:p>
    <w:p>
      <w:pPr>
        <w:keepNext w:val="0"/>
        <w:keepLines w:val="0"/>
        <w:pageBreakBefore w:val="0"/>
        <w:numPr>
          <w:ilvl w:val="0"/>
          <w:numId w:val="3"/>
        </w:numPr>
        <w:kinsoku/>
        <w:wordWrap w:val="0"/>
        <w:overflowPunct/>
        <w:topLinePunct w:val="0"/>
        <w:autoSpaceDE/>
        <w:autoSpaceDN/>
        <w:bidi w:val="0"/>
        <w:adjustRightInd/>
        <w:snapToGrid/>
        <w:spacing w:line="240" w:lineRule="auto"/>
        <w:ind w:left="0" w:leftChars="0" w:firstLine="640" w:firstLineChars="200"/>
        <w:jc w:val="both"/>
        <w:textAlignment w:val="auto"/>
        <w:rPr>
          <w:rFonts w:hint="eastAsia" w:ascii="仿宋_GB2312" w:eastAsia="仿宋_GB2312"/>
          <w:kern w:val="0"/>
          <w:sz w:val="32"/>
          <w:szCs w:val="32"/>
        </w:rPr>
      </w:pPr>
      <w:r>
        <w:rPr>
          <w:rFonts w:hint="eastAsia" w:ascii="仿宋_GB2312" w:hAnsi="仿宋_GB2312" w:eastAsia="仿宋_GB2312" w:cs="仿宋_GB2312"/>
          <w:sz w:val="32"/>
          <w:szCs w:val="32"/>
        </w:rPr>
        <w:t>对聘用在职教师参与有偿补课的校外培训机构，一经查实，依法依规吊销办学许可。</w:t>
      </w:r>
      <w:r>
        <w:rPr>
          <w:rFonts w:hint="eastAsia" w:ascii="仿宋_GB2312" w:eastAsia="仿宋_GB2312"/>
          <w:kern w:val="0"/>
          <w:sz w:val="32"/>
          <w:szCs w:val="32"/>
        </w:rPr>
        <w:t xml:space="preserve"> </w:t>
      </w:r>
    </w:p>
    <w:p>
      <w:pPr>
        <w:keepNext w:val="0"/>
        <w:keepLines w:val="0"/>
        <w:pageBreakBefore w:val="0"/>
        <w:numPr>
          <w:ilvl w:val="0"/>
          <w:numId w:val="4"/>
        </w:numPr>
        <w:kinsoku/>
        <w:wordWrap w:val="0"/>
        <w:overflowPunct/>
        <w:topLinePunct w:val="0"/>
        <w:autoSpaceDE/>
        <w:autoSpaceDN/>
        <w:bidi w:val="0"/>
        <w:adjustRightInd/>
        <w:snapToGrid/>
        <w:spacing w:line="240" w:lineRule="auto"/>
        <w:ind w:left="0" w:leftChars="0"/>
        <w:jc w:val="both"/>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举报电话</w:t>
      </w:r>
    </w:p>
    <w:p>
      <w:pPr>
        <w:keepNext w:val="0"/>
        <w:keepLines w:val="0"/>
        <w:pageBreakBefore w:val="0"/>
        <w:kinsoku/>
        <w:wordWrap w:val="0"/>
        <w:overflowPunct/>
        <w:topLinePunct w:val="0"/>
        <w:autoSpaceDE/>
        <w:autoSpaceDN/>
        <w:bidi w:val="0"/>
        <w:adjustRightInd/>
        <w:snapToGrid/>
        <w:spacing w:line="240" w:lineRule="auto"/>
        <w:ind w:left="0" w:leftChars="0" w:firstLine="630"/>
        <w:jc w:val="both"/>
        <w:textAlignment w:val="auto"/>
        <w:rPr>
          <w:rFonts w:hint="eastAsia" w:ascii="仿宋_GB2312" w:eastAsia="仿宋_GB2312"/>
          <w:kern w:val="0"/>
          <w:sz w:val="32"/>
          <w:szCs w:val="32"/>
        </w:rPr>
      </w:pPr>
      <w:r>
        <w:rPr>
          <w:rFonts w:hint="eastAsia" w:ascii="仿宋_GB2312" w:eastAsia="仿宋_GB2312"/>
          <w:kern w:val="0"/>
          <w:sz w:val="32"/>
          <w:szCs w:val="32"/>
        </w:rPr>
        <w:t xml:space="preserve">区教育局举报电话：43887244 </w:t>
      </w:r>
    </w:p>
    <w:p>
      <w:pPr>
        <w:keepNext w:val="0"/>
        <w:keepLines w:val="0"/>
        <w:pageBreakBefore w:val="0"/>
        <w:kinsoku/>
        <w:wordWrap w:val="0"/>
        <w:overflowPunct/>
        <w:topLinePunct w:val="0"/>
        <w:autoSpaceDE/>
        <w:autoSpaceDN/>
        <w:bidi w:val="0"/>
        <w:adjustRightInd/>
        <w:snapToGrid/>
        <w:spacing w:line="240" w:lineRule="auto"/>
        <w:ind w:left="0" w:leftChars="0" w:firstLine="630"/>
        <w:jc w:val="both"/>
        <w:textAlignment w:val="auto"/>
        <w:rPr>
          <w:rFonts w:hint="eastAsia" w:ascii="仿宋_GB2312" w:eastAsia="仿宋_GB2312"/>
          <w:kern w:val="0"/>
          <w:sz w:val="32"/>
          <w:szCs w:val="32"/>
        </w:rPr>
      </w:pPr>
      <w:r>
        <w:rPr>
          <w:rFonts w:hint="eastAsia" w:ascii="仿宋_GB2312" w:eastAsia="仿宋_GB2312"/>
          <w:kern w:val="0"/>
          <w:sz w:val="32"/>
          <w:szCs w:val="32"/>
        </w:rPr>
        <w:t xml:space="preserve">教师进修学校：13941486161   </w:t>
      </w:r>
    </w:p>
    <w:p>
      <w:pPr>
        <w:keepNext w:val="0"/>
        <w:keepLines w:val="0"/>
        <w:pageBreakBefore w:val="0"/>
        <w:kinsoku/>
        <w:overflowPunct/>
        <w:topLinePunct w:val="0"/>
        <w:autoSpaceDE/>
        <w:autoSpaceDN/>
        <w:bidi w:val="0"/>
        <w:adjustRightInd/>
        <w:snapToGrid/>
        <w:spacing w:line="240" w:lineRule="auto"/>
        <w:ind w:left="0" w:leftChars="0" w:firstLine="630"/>
        <w:jc w:val="both"/>
        <w:textAlignment w:val="auto"/>
        <w:rPr>
          <w:rFonts w:hint="eastAsia" w:ascii="仿宋_GB2312" w:eastAsia="仿宋_GB2312"/>
          <w:kern w:val="0"/>
          <w:sz w:val="32"/>
          <w:szCs w:val="32"/>
        </w:rPr>
      </w:pPr>
      <w:r>
        <w:rPr>
          <w:rFonts w:hint="eastAsia" w:ascii="仿宋_GB2312" w:eastAsia="仿宋_GB2312"/>
          <w:kern w:val="0"/>
          <w:sz w:val="32"/>
          <w:szCs w:val="32"/>
        </w:rPr>
        <w:t>联丰教育集团中心校区：13841415553</w:t>
      </w:r>
    </w:p>
    <w:p>
      <w:pPr>
        <w:keepNext w:val="0"/>
        <w:keepLines w:val="0"/>
        <w:pageBreakBefore w:val="0"/>
        <w:kinsoku/>
        <w:overflowPunct/>
        <w:topLinePunct w:val="0"/>
        <w:autoSpaceDE/>
        <w:autoSpaceDN/>
        <w:bidi w:val="0"/>
        <w:adjustRightInd/>
        <w:snapToGrid/>
        <w:spacing w:line="240" w:lineRule="auto"/>
        <w:ind w:left="0" w:leftChars="0" w:firstLine="630"/>
        <w:jc w:val="both"/>
        <w:textAlignment w:val="auto"/>
        <w:rPr>
          <w:rFonts w:hint="eastAsia" w:ascii="仿宋_GB2312" w:eastAsia="仿宋_GB2312"/>
          <w:kern w:val="0"/>
          <w:sz w:val="32"/>
          <w:szCs w:val="32"/>
        </w:rPr>
      </w:pPr>
      <w:r>
        <w:rPr>
          <w:rFonts w:hint="eastAsia" w:ascii="仿宋_GB2312" w:eastAsia="仿宋_GB2312"/>
          <w:kern w:val="0"/>
          <w:sz w:val="32"/>
          <w:szCs w:val="32"/>
        </w:rPr>
        <w:t>联丰教育集团华厦校区：18641434848</w:t>
      </w:r>
    </w:p>
    <w:p>
      <w:pPr>
        <w:keepNext w:val="0"/>
        <w:keepLines w:val="0"/>
        <w:pageBreakBefore w:val="0"/>
        <w:kinsoku/>
        <w:overflowPunct/>
        <w:topLinePunct w:val="0"/>
        <w:autoSpaceDE/>
        <w:autoSpaceDN/>
        <w:bidi w:val="0"/>
        <w:adjustRightInd/>
        <w:snapToGrid/>
        <w:spacing w:line="240" w:lineRule="auto"/>
        <w:ind w:left="0" w:leftChars="0" w:firstLine="630"/>
        <w:jc w:val="both"/>
        <w:textAlignment w:val="auto"/>
        <w:rPr>
          <w:rFonts w:hint="eastAsia" w:ascii="仿宋_GB2312" w:eastAsia="仿宋_GB2312"/>
          <w:kern w:val="0"/>
          <w:sz w:val="32"/>
          <w:szCs w:val="32"/>
        </w:rPr>
      </w:pPr>
      <w:r>
        <w:rPr>
          <w:rFonts w:hint="eastAsia" w:ascii="仿宋_GB2312" w:eastAsia="仿宋_GB2312"/>
          <w:kern w:val="0"/>
          <w:sz w:val="32"/>
          <w:szCs w:val="32"/>
        </w:rPr>
        <w:t>联丰教育集团欧洲城校区：13394148403</w:t>
      </w:r>
    </w:p>
    <w:p>
      <w:pPr>
        <w:keepNext w:val="0"/>
        <w:keepLines w:val="0"/>
        <w:pageBreakBefore w:val="0"/>
        <w:kinsoku/>
        <w:overflowPunct/>
        <w:topLinePunct w:val="0"/>
        <w:autoSpaceDE/>
        <w:autoSpaceDN/>
        <w:bidi w:val="0"/>
        <w:adjustRightInd/>
        <w:snapToGrid/>
        <w:spacing w:line="240" w:lineRule="auto"/>
        <w:ind w:left="0" w:leftChars="0" w:firstLine="630"/>
        <w:jc w:val="both"/>
        <w:textAlignment w:val="auto"/>
        <w:rPr>
          <w:rFonts w:hint="eastAsia" w:ascii="仿宋_GB2312" w:eastAsia="仿宋_GB2312"/>
          <w:kern w:val="0"/>
          <w:sz w:val="32"/>
          <w:szCs w:val="32"/>
        </w:rPr>
      </w:pPr>
      <w:r>
        <w:rPr>
          <w:rFonts w:hint="eastAsia" w:ascii="仿宋_GB2312" w:eastAsia="仿宋_GB2312"/>
          <w:kern w:val="0"/>
          <w:sz w:val="32"/>
          <w:szCs w:val="32"/>
        </w:rPr>
        <w:t>东胜小学：15841415500</w:t>
      </w:r>
    </w:p>
    <w:p>
      <w:pPr>
        <w:keepNext w:val="0"/>
        <w:keepLines w:val="0"/>
        <w:pageBreakBefore w:val="0"/>
        <w:kinsoku/>
        <w:overflowPunct/>
        <w:topLinePunct w:val="0"/>
        <w:autoSpaceDE/>
        <w:autoSpaceDN/>
        <w:bidi w:val="0"/>
        <w:adjustRightInd/>
        <w:snapToGrid/>
        <w:spacing w:line="240" w:lineRule="auto"/>
        <w:ind w:left="0" w:leftChars="0" w:firstLine="630"/>
        <w:jc w:val="both"/>
        <w:textAlignment w:val="auto"/>
        <w:rPr>
          <w:rFonts w:hint="eastAsia" w:ascii="仿宋_GB2312" w:eastAsia="仿宋_GB2312"/>
          <w:kern w:val="0"/>
          <w:sz w:val="32"/>
          <w:szCs w:val="32"/>
        </w:rPr>
      </w:pPr>
      <w:r>
        <w:rPr>
          <w:rFonts w:hint="eastAsia" w:ascii="仿宋_GB2312" w:eastAsia="仿宋_GB2312"/>
          <w:kern w:val="0"/>
          <w:sz w:val="32"/>
          <w:szCs w:val="32"/>
        </w:rPr>
        <w:t>实验小学：</w:t>
      </w:r>
      <w:r>
        <w:rPr>
          <w:rFonts w:ascii="仿宋_GB2312" w:eastAsia="仿宋_GB2312"/>
          <w:kern w:val="0"/>
          <w:sz w:val="32"/>
          <w:szCs w:val="32"/>
        </w:rPr>
        <w:t>43851980</w:t>
      </w:r>
    </w:p>
    <w:p>
      <w:pPr>
        <w:keepNext w:val="0"/>
        <w:keepLines w:val="0"/>
        <w:pageBreakBefore w:val="0"/>
        <w:kinsoku/>
        <w:overflowPunct/>
        <w:topLinePunct w:val="0"/>
        <w:autoSpaceDE/>
        <w:autoSpaceDN/>
        <w:bidi w:val="0"/>
        <w:adjustRightInd/>
        <w:snapToGrid/>
        <w:spacing w:line="240" w:lineRule="auto"/>
        <w:ind w:left="0" w:leftChars="0" w:firstLine="640" w:firstLineChars="200"/>
        <w:jc w:val="both"/>
        <w:textAlignment w:val="auto"/>
        <w:rPr>
          <w:rFonts w:hint="eastAsia" w:ascii="仿宋_GB2312" w:eastAsia="仿宋_GB2312"/>
          <w:kern w:val="0"/>
          <w:sz w:val="32"/>
          <w:szCs w:val="32"/>
        </w:rPr>
      </w:pPr>
      <w:r>
        <w:rPr>
          <w:rFonts w:hint="eastAsia" w:ascii="仿宋_GB2312" w:eastAsia="仿宋_GB2312"/>
          <w:kern w:val="0"/>
          <w:sz w:val="32"/>
          <w:szCs w:val="32"/>
        </w:rPr>
        <w:t>卧龙中心小学：13841485551</w:t>
      </w:r>
    </w:p>
    <w:p>
      <w:pPr>
        <w:keepNext w:val="0"/>
        <w:keepLines w:val="0"/>
        <w:pageBreakBefore w:val="0"/>
        <w:kinsoku/>
        <w:overflowPunct/>
        <w:topLinePunct w:val="0"/>
        <w:autoSpaceDE/>
        <w:autoSpaceDN/>
        <w:bidi w:val="0"/>
        <w:adjustRightInd/>
        <w:snapToGrid/>
        <w:spacing w:line="240" w:lineRule="auto"/>
        <w:ind w:left="0" w:leftChars="0" w:firstLine="640" w:firstLineChars="200"/>
        <w:jc w:val="both"/>
        <w:textAlignment w:val="auto"/>
        <w:rPr>
          <w:rFonts w:hint="eastAsia" w:ascii="仿宋_GB2312" w:eastAsia="仿宋_GB2312"/>
          <w:kern w:val="0"/>
          <w:sz w:val="32"/>
          <w:szCs w:val="32"/>
        </w:rPr>
      </w:pPr>
      <w:r>
        <w:rPr>
          <w:rFonts w:hint="eastAsia" w:ascii="仿宋_GB2312" w:eastAsia="仿宋_GB2312"/>
          <w:kern w:val="0"/>
          <w:sz w:val="32"/>
          <w:szCs w:val="32"/>
        </w:rPr>
        <w:t>牛心台学校： 13941426610</w:t>
      </w:r>
    </w:p>
    <w:p>
      <w:pPr>
        <w:keepNext w:val="0"/>
        <w:keepLines w:val="0"/>
        <w:pageBreakBefore w:val="0"/>
        <w:kinsoku/>
        <w:overflowPunct/>
        <w:topLinePunct w:val="0"/>
        <w:autoSpaceDE/>
        <w:autoSpaceDN/>
        <w:bidi w:val="0"/>
        <w:adjustRightInd/>
        <w:snapToGrid/>
        <w:spacing w:line="240" w:lineRule="auto"/>
        <w:ind w:left="0" w:leftChars="0" w:firstLine="640" w:firstLineChars="200"/>
        <w:jc w:val="both"/>
        <w:textAlignment w:val="auto"/>
        <w:rPr>
          <w:rFonts w:hint="eastAsia" w:ascii="仿宋_GB2312" w:eastAsia="仿宋_GB2312"/>
          <w:kern w:val="0"/>
          <w:sz w:val="32"/>
          <w:szCs w:val="32"/>
        </w:rPr>
      </w:pPr>
      <w:r>
        <w:rPr>
          <w:rFonts w:hint="eastAsia" w:ascii="仿宋_GB2312" w:eastAsia="仿宋_GB2312"/>
          <w:kern w:val="0"/>
          <w:sz w:val="32"/>
          <w:szCs w:val="32"/>
        </w:rPr>
        <w:t>高台子学校:15841489901</w:t>
      </w:r>
    </w:p>
    <w:p>
      <w:pPr>
        <w:keepNext w:val="0"/>
        <w:keepLines w:val="0"/>
        <w:pageBreakBefore w:val="0"/>
        <w:kinsoku/>
        <w:overflowPunct/>
        <w:topLinePunct w:val="0"/>
        <w:autoSpaceDE/>
        <w:autoSpaceDN/>
        <w:bidi w:val="0"/>
        <w:adjustRightInd/>
        <w:snapToGrid/>
        <w:spacing w:line="240" w:lineRule="auto"/>
        <w:ind w:left="0" w:leftChars="0" w:firstLine="640" w:firstLineChars="200"/>
        <w:jc w:val="both"/>
        <w:textAlignment w:val="auto"/>
        <w:rPr>
          <w:rFonts w:hint="eastAsia" w:ascii="仿宋_GB2312" w:eastAsia="仿宋_GB2312"/>
          <w:kern w:val="0"/>
          <w:sz w:val="32"/>
          <w:szCs w:val="32"/>
        </w:rPr>
      </w:pPr>
      <w:r>
        <w:rPr>
          <w:rFonts w:hint="eastAsia" w:ascii="仿宋_GB2312" w:eastAsia="仿宋_GB2312"/>
          <w:kern w:val="0"/>
          <w:sz w:val="32"/>
          <w:szCs w:val="32"/>
        </w:rPr>
        <w:t>香梅学校：13904947538</w:t>
      </w:r>
    </w:p>
    <w:p>
      <w:pPr>
        <w:keepNext w:val="0"/>
        <w:keepLines w:val="0"/>
        <w:pageBreakBefore w:val="0"/>
        <w:kinsoku/>
        <w:overflowPunct/>
        <w:topLinePunct w:val="0"/>
        <w:autoSpaceDE/>
        <w:autoSpaceDN/>
        <w:bidi w:val="0"/>
        <w:adjustRightInd/>
        <w:snapToGrid/>
        <w:spacing w:line="240" w:lineRule="auto"/>
        <w:ind w:left="0" w:leftChars="0" w:firstLine="640" w:firstLineChars="200"/>
        <w:jc w:val="both"/>
        <w:textAlignment w:val="auto"/>
        <w:rPr>
          <w:rFonts w:hint="eastAsia" w:ascii="仿宋_GB2312" w:eastAsia="仿宋_GB2312"/>
          <w:kern w:val="0"/>
          <w:sz w:val="32"/>
          <w:szCs w:val="32"/>
        </w:rPr>
      </w:pPr>
      <w:r>
        <w:rPr>
          <w:rFonts w:hint="eastAsia" w:ascii="仿宋_GB2312" w:eastAsia="仿宋_GB2312"/>
          <w:kern w:val="0"/>
          <w:sz w:val="32"/>
          <w:szCs w:val="32"/>
        </w:rPr>
        <w:t>本溪市育智学校:18004042288</w:t>
      </w:r>
    </w:p>
    <w:p>
      <w:pPr>
        <w:keepNext w:val="0"/>
        <w:keepLines w:val="0"/>
        <w:pageBreakBefore w:val="0"/>
        <w:kinsoku/>
        <w:overflowPunct/>
        <w:topLinePunct w:val="0"/>
        <w:autoSpaceDE/>
        <w:autoSpaceDN/>
        <w:bidi w:val="0"/>
        <w:adjustRightInd/>
        <w:snapToGrid/>
        <w:spacing w:line="240" w:lineRule="auto"/>
        <w:ind w:left="0" w:leftChars="0" w:firstLine="640" w:firstLineChars="200"/>
        <w:jc w:val="both"/>
        <w:textAlignment w:val="auto"/>
        <w:rPr>
          <w:rFonts w:hint="eastAsia" w:ascii="仿宋_GB2312"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本溪市明山区教育局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2020年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w:t>
      </w:r>
    </w:p>
    <w:p>
      <w:pPr>
        <w:jc w:val="cente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s="Times New Roman"/>
          <w:spacing w:val="2"/>
          <w:sz w:val="32"/>
          <w:szCs w:val="32"/>
          <w:lang w:eastAsia="zh-CN"/>
        </w:rPr>
      </w:pPr>
    </w:p>
    <w:sectPr>
      <w:footerReference r:id="rId3" w:type="default"/>
      <w:pgSz w:w="11906" w:h="16838"/>
      <w:pgMar w:top="1417"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2315"/>
    </w:sdtPr>
    <w:sdtContent>
      <w:p>
        <w:pPr>
          <w:pStyle w:val="4"/>
          <w:jc w:val="center"/>
        </w:pPr>
        <w:r>
          <w:fldChar w:fldCharType="begin"/>
        </w:r>
        <w:r>
          <w:instrText xml:space="preserve"> PAGE   \* MERGEFORMAT </w:instrText>
        </w:r>
        <w:r>
          <w:fldChar w:fldCharType="separate"/>
        </w:r>
        <w:r>
          <w:rPr>
            <w:lang w:val="zh-CN"/>
          </w:rPr>
          <w:t>-</w:t>
        </w:r>
        <w:r>
          <w:t xml:space="preserve"> 8 -</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E5BD1F"/>
    <w:multiLevelType w:val="singleLevel"/>
    <w:tmpl w:val="57E5BD1F"/>
    <w:lvl w:ilvl="0" w:tentative="0">
      <w:start w:val="1"/>
      <w:numFmt w:val="chineseCounting"/>
      <w:suff w:val="nothing"/>
      <w:lvlText w:val="%1、"/>
      <w:lvlJc w:val="left"/>
    </w:lvl>
  </w:abstractNum>
  <w:abstractNum w:abstractNumId="1">
    <w:nsid w:val="57E5DA29"/>
    <w:multiLevelType w:val="singleLevel"/>
    <w:tmpl w:val="57E5DA29"/>
    <w:lvl w:ilvl="0" w:tentative="0">
      <w:start w:val="1"/>
      <w:numFmt w:val="decimal"/>
      <w:suff w:val="nothing"/>
      <w:lvlText w:val="%1."/>
      <w:lvlJc w:val="left"/>
    </w:lvl>
  </w:abstractNum>
  <w:abstractNum w:abstractNumId="2">
    <w:nsid w:val="594CB54D"/>
    <w:multiLevelType w:val="singleLevel"/>
    <w:tmpl w:val="594CB54D"/>
    <w:lvl w:ilvl="0" w:tentative="0">
      <w:start w:val="1"/>
      <w:numFmt w:val="decimal"/>
      <w:suff w:val="nothing"/>
      <w:lvlText w:val="%1."/>
      <w:lvlJc w:val="left"/>
    </w:lvl>
  </w:abstractNum>
  <w:abstractNum w:abstractNumId="3">
    <w:nsid w:val="5FE2D555"/>
    <w:multiLevelType w:val="singleLevel"/>
    <w:tmpl w:val="5FE2D555"/>
    <w:lvl w:ilvl="0" w:tentative="0">
      <w:start w:val="6"/>
      <w:numFmt w:val="chineseCounting"/>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67965"/>
    <w:rsid w:val="000276FF"/>
    <w:rsid w:val="000821A5"/>
    <w:rsid w:val="0010244F"/>
    <w:rsid w:val="0010453E"/>
    <w:rsid w:val="0015767C"/>
    <w:rsid w:val="002517EE"/>
    <w:rsid w:val="00267A65"/>
    <w:rsid w:val="00277772"/>
    <w:rsid w:val="002A1393"/>
    <w:rsid w:val="00367965"/>
    <w:rsid w:val="00372A3D"/>
    <w:rsid w:val="00414E59"/>
    <w:rsid w:val="00426FA5"/>
    <w:rsid w:val="00505E12"/>
    <w:rsid w:val="00541FA1"/>
    <w:rsid w:val="005A0B19"/>
    <w:rsid w:val="005F43CD"/>
    <w:rsid w:val="00662A90"/>
    <w:rsid w:val="006825CC"/>
    <w:rsid w:val="00855E9B"/>
    <w:rsid w:val="008C35FD"/>
    <w:rsid w:val="00971A2D"/>
    <w:rsid w:val="00A114BA"/>
    <w:rsid w:val="00AE5B16"/>
    <w:rsid w:val="00B53E6D"/>
    <w:rsid w:val="00B75AEB"/>
    <w:rsid w:val="00BA00C8"/>
    <w:rsid w:val="00BB627D"/>
    <w:rsid w:val="00BE2EEF"/>
    <w:rsid w:val="00BE4522"/>
    <w:rsid w:val="00D261DB"/>
    <w:rsid w:val="00D66B71"/>
    <w:rsid w:val="00DD549A"/>
    <w:rsid w:val="00DE4630"/>
    <w:rsid w:val="00EE22A6"/>
    <w:rsid w:val="00F312E5"/>
    <w:rsid w:val="00F40823"/>
    <w:rsid w:val="00F46699"/>
    <w:rsid w:val="00FA2061"/>
    <w:rsid w:val="00FD08A5"/>
    <w:rsid w:val="00FD5B1B"/>
    <w:rsid w:val="076C0374"/>
    <w:rsid w:val="07CA5F35"/>
    <w:rsid w:val="0A806BA5"/>
    <w:rsid w:val="0E6D5D16"/>
    <w:rsid w:val="0E963D95"/>
    <w:rsid w:val="10BC60BD"/>
    <w:rsid w:val="11F7100C"/>
    <w:rsid w:val="14EE11B8"/>
    <w:rsid w:val="158552F3"/>
    <w:rsid w:val="15A72366"/>
    <w:rsid w:val="16133C95"/>
    <w:rsid w:val="181F29F4"/>
    <w:rsid w:val="1872615C"/>
    <w:rsid w:val="1A146210"/>
    <w:rsid w:val="1A3256C4"/>
    <w:rsid w:val="1C2E7651"/>
    <w:rsid w:val="1CB41370"/>
    <w:rsid w:val="1CB53D3E"/>
    <w:rsid w:val="1CB7592D"/>
    <w:rsid w:val="1FED3232"/>
    <w:rsid w:val="20107CE5"/>
    <w:rsid w:val="21313D4C"/>
    <w:rsid w:val="218E7FF8"/>
    <w:rsid w:val="21CB1EFF"/>
    <w:rsid w:val="23C077DB"/>
    <w:rsid w:val="247820E1"/>
    <w:rsid w:val="24C30E0A"/>
    <w:rsid w:val="252563B4"/>
    <w:rsid w:val="280064AA"/>
    <w:rsid w:val="282236CB"/>
    <w:rsid w:val="2A5447B1"/>
    <w:rsid w:val="2D8C3A01"/>
    <w:rsid w:val="2F8B0345"/>
    <w:rsid w:val="31046EF1"/>
    <w:rsid w:val="310F48E8"/>
    <w:rsid w:val="321223C2"/>
    <w:rsid w:val="326D29AD"/>
    <w:rsid w:val="35AA353A"/>
    <w:rsid w:val="383723BF"/>
    <w:rsid w:val="3B8C191D"/>
    <w:rsid w:val="3BF0189D"/>
    <w:rsid w:val="3CF466E4"/>
    <w:rsid w:val="3D9546F2"/>
    <w:rsid w:val="3DC755AC"/>
    <w:rsid w:val="3E266087"/>
    <w:rsid w:val="403A51FD"/>
    <w:rsid w:val="42FB1178"/>
    <w:rsid w:val="43DD2B00"/>
    <w:rsid w:val="44B13D3B"/>
    <w:rsid w:val="45740FD1"/>
    <w:rsid w:val="45F62A0D"/>
    <w:rsid w:val="4B1F10F6"/>
    <w:rsid w:val="4CD31A99"/>
    <w:rsid w:val="4DBD1C6B"/>
    <w:rsid w:val="501346E3"/>
    <w:rsid w:val="506F2494"/>
    <w:rsid w:val="52062470"/>
    <w:rsid w:val="53171E15"/>
    <w:rsid w:val="53E11DF6"/>
    <w:rsid w:val="54117559"/>
    <w:rsid w:val="562678D7"/>
    <w:rsid w:val="578C2EF5"/>
    <w:rsid w:val="59997C0D"/>
    <w:rsid w:val="5A3F2A6A"/>
    <w:rsid w:val="5BEA5612"/>
    <w:rsid w:val="5ECB3FBB"/>
    <w:rsid w:val="5EFB17EA"/>
    <w:rsid w:val="5F101968"/>
    <w:rsid w:val="61392DE5"/>
    <w:rsid w:val="61D604B8"/>
    <w:rsid w:val="641C17CF"/>
    <w:rsid w:val="683224C3"/>
    <w:rsid w:val="6ACD584D"/>
    <w:rsid w:val="6B537C24"/>
    <w:rsid w:val="6C9D00BC"/>
    <w:rsid w:val="708C740E"/>
    <w:rsid w:val="711C2E88"/>
    <w:rsid w:val="72D125DB"/>
    <w:rsid w:val="737E2E1D"/>
    <w:rsid w:val="740701AB"/>
    <w:rsid w:val="797F2D48"/>
    <w:rsid w:val="7B316150"/>
    <w:rsid w:val="7BBB004A"/>
    <w:rsid w:val="7D5A4715"/>
    <w:rsid w:val="7F85013A"/>
    <w:rsid w:val="FCA909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Balloon Text"/>
    <w:basedOn w:val="1"/>
    <w:link w:val="12"/>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Char"/>
    <w:basedOn w:val="7"/>
    <w:link w:val="5"/>
    <w:qFormat/>
    <w:uiPriority w:val="0"/>
    <w:rPr>
      <w:kern w:val="2"/>
      <w:sz w:val="18"/>
      <w:szCs w:val="18"/>
    </w:rPr>
  </w:style>
  <w:style w:type="character" w:customStyle="1" w:styleId="10">
    <w:name w:val="页脚 Char"/>
    <w:basedOn w:val="7"/>
    <w:link w:val="4"/>
    <w:qFormat/>
    <w:uiPriority w:val="99"/>
    <w:rPr>
      <w:kern w:val="2"/>
      <w:sz w:val="18"/>
      <w:szCs w:val="18"/>
    </w:rPr>
  </w:style>
  <w:style w:type="character" w:customStyle="1" w:styleId="11">
    <w:name w:val="日期 Char"/>
    <w:basedOn w:val="7"/>
    <w:link w:val="2"/>
    <w:qFormat/>
    <w:uiPriority w:val="0"/>
    <w:rPr>
      <w:kern w:val="2"/>
      <w:sz w:val="21"/>
      <w:szCs w:val="24"/>
    </w:rPr>
  </w:style>
  <w:style w:type="character" w:customStyle="1" w:styleId="12">
    <w:name w:val="批注框文本 Char"/>
    <w:basedOn w:val="7"/>
    <w:link w:val="3"/>
    <w:qFormat/>
    <w:uiPriority w:val="0"/>
    <w:rPr>
      <w:rFonts w:eastAsiaTheme="minorEastAsia"/>
      <w:kern w:val="2"/>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614</Words>
  <Characters>3501</Characters>
  <Lines>29</Lines>
  <Paragraphs>8</Paragraphs>
  <TotalTime>0</TotalTime>
  <ScaleCrop>false</ScaleCrop>
  <LinksUpToDate>false</LinksUpToDate>
  <CharactersWithSpaces>4107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2019-06-21T11:19:00Z</dcterms:created>
  <dc:creator>Administrator</dc:creator>
  <cp:lastModifiedBy>user</cp:lastModifiedBy>
  <cp:lastPrinted>2020-12-28T09:44:00Z</cp:lastPrinted>
  <dcterms:modified xsi:type="dcterms:W3CDTF">2024-03-22T15:26:51Z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