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1292" w14:textId="77777777" w:rsidR="00166010" w:rsidRPr="00166010" w:rsidRDefault="00166010" w:rsidP="00166010">
      <w:pPr>
        <w:spacing w:beforeLines="450" w:before="1404" w:line="500" w:lineRule="exact"/>
        <w:jc w:val="center"/>
        <w:rPr>
          <w:rFonts w:ascii="宋体" w:eastAsia="宋体" w:hAnsi="宋体" w:cs="Times New Roman"/>
          <w:b/>
          <w:color w:val="FF0000"/>
          <w:w w:val="57"/>
          <w:kern w:val="0"/>
          <w:sz w:val="100"/>
          <w:szCs w:val="44"/>
        </w:rPr>
      </w:pPr>
      <w:r w:rsidRPr="00166010">
        <w:rPr>
          <w:rFonts w:ascii="宋体" w:eastAsia="宋体" w:hAnsi="宋体" w:cs="Times New Roman" w:hint="eastAsia"/>
          <w:b/>
          <w:color w:val="FF0000"/>
          <w:spacing w:val="7"/>
          <w:w w:val="57"/>
          <w:kern w:val="0"/>
          <w:sz w:val="100"/>
          <w:szCs w:val="44"/>
          <w:fitText w:val="8125" w:id="-1471405055"/>
        </w:rPr>
        <w:t>本溪市明山区河长制办公室文件</w:t>
      </w:r>
    </w:p>
    <w:p w14:paraId="57B239CA" w14:textId="7C8CE972" w:rsidR="00166010" w:rsidRDefault="00166010" w:rsidP="00166010">
      <w:pPr>
        <w:spacing w:line="500" w:lineRule="exact"/>
        <w:ind w:firstLineChars="700" w:firstLine="1960"/>
        <w:rPr>
          <w:sz w:val="28"/>
        </w:rPr>
      </w:pPr>
    </w:p>
    <w:p w14:paraId="44E4A82F" w14:textId="77777777" w:rsidR="00166010" w:rsidRPr="004D5A9E" w:rsidRDefault="00166010" w:rsidP="00166010">
      <w:pPr>
        <w:spacing w:line="500" w:lineRule="exact"/>
        <w:ind w:firstLineChars="700" w:firstLine="1960"/>
        <w:rPr>
          <w:sz w:val="28"/>
        </w:rPr>
      </w:pPr>
    </w:p>
    <w:p w14:paraId="6B5FD08C" w14:textId="77777777" w:rsidR="00166010" w:rsidRPr="004D5A9E" w:rsidRDefault="00166010" w:rsidP="00166010">
      <w:pPr>
        <w:jc w:val="center"/>
        <w:rPr>
          <w:rFonts w:ascii="黑体" w:eastAsia="黑体"/>
          <w:sz w:val="24"/>
        </w:rPr>
      </w:pPr>
    </w:p>
    <w:p w14:paraId="3BCCFE10" w14:textId="70B3F68A" w:rsidR="00166010" w:rsidRPr="004D5A9E" w:rsidRDefault="00166010" w:rsidP="00166010">
      <w:pPr>
        <w:jc w:val="center"/>
        <w:rPr>
          <w:rFonts w:ascii="黑体" w:eastAsia="黑体"/>
          <w:sz w:val="24"/>
        </w:rPr>
      </w:pPr>
      <w:r w:rsidRPr="004D5A9E">
        <w:rPr>
          <w:rFonts w:ascii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2B058F" wp14:editId="2D09EC1E">
                <wp:simplePos x="0" y="0"/>
                <wp:positionH relativeFrom="margin">
                  <wp:align>center</wp:align>
                </wp:positionH>
                <wp:positionV relativeFrom="paragraph">
                  <wp:posOffset>-1</wp:posOffset>
                </wp:positionV>
                <wp:extent cx="5760085" cy="0"/>
                <wp:effectExtent l="0" t="19050" r="31115" b="19050"/>
                <wp:wrapNone/>
                <wp:docPr id="2" name="直接连接符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146F8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" strokecolor="red" strokeweight="2.25pt">
                <o:lock v:ext="edit" aspectratio="t" shapetype="f"/>
                <w10:wrap anchorx="margin"/>
              </v:line>
            </w:pict>
          </mc:Fallback>
        </mc:AlternateContent>
      </w:r>
    </w:p>
    <w:p w14:paraId="51960B90" w14:textId="18E23DE5" w:rsidR="00C77620" w:rsidRDefault="006672FB" w:rsidP="00C77620">
      <w:pPr>
        <w:pStyle w:val="a7"/>
        <w:spacing w:before="0" w:beforeAutospacing="0" w:after="0" w:afterAutospacing="0"/>
        <w:jc w:val="center"/>
        <w:rPr>
          <w:rFonts w:cstheme="minorBidi"/>
          <w:b/>
          <w:kern w:val="2"/>
          <w:sz w:val="44"/>
          <w:szCs w:val="44"/>
        </w:rPr>
      </w:pPr>
      <w:r w:rsidRPr="00166010">
        <w:rPr>
          <w:rFonts w:cstheme="minorBidi" w:hint="eastAsia"/>
          <w:b/>
          <w:kern w:val="2"/>
          <w:sz w:val="44"/>
          <w:szCs w:val="44"/>
        </w:rPr>
        <w:t>明山区</w:t>
      </w:r>
      <w:r w:rsidR="00975A76" w:rsidRPr="00166010">
        <w:rPr>
          <w:rFonts w:cstheme="minorBidi" w:hint="eastAsia"/>
          <w:b/>
          <w:kern w:val="2"/>
          <w:sz w:val="44"/>
          <w:szCs w:val="44"/>
        </w:rPr>
        <w:t>河道</w:t>
      </w:r>
      <w:r w:rsidR="00C77620" w:rsidRPr="00166010">
        <w:rPr>
          <w:rFonts w:cstheme="minorBidi" w:hint="eastAsia"/>
          <w:b/>
          <w:kern w:val="2"/>
          <w:sz w:val="44"/>
          <w:szCs w:val="44"/>
        </w:rPr>
        <w:t>日常监管巡查制度</w:t>
      </w:r>
    </w:p>
    <w:p w14:paraId="38FDE9D9" w14:textId="0A40D3BB" w:rsidR="00F20810" w:rsidRPr="00F20810" w:rsidRDefault="00F20810" w:rsidP="00C77620">
      <w:pPr>
        <w:pStyle w:val="a7"/>
        <w:spacing w:before="0" w:beforeAutospacing="0" w:after="0" w:afterAutospacing="0"/>
        <w:jc w:val="center"/>
        <w:rPr>
          <w:rFonts w:ascii="Times New Roman" w:eastAsia="仿宋_GB2312" w:hAnsi="Times New Roman" w:cstheme="minorBidi" w:hint="eastAsia"/>
          <w:kern w:val="2"/>
          <w:sz w:val="32"/>
          <w:szCs w:val="22"/>
        </w:rPr>
      </w:pPr>
      <w:r w:rsidRPr="00F20810">
        <w:rPr>
          <w:rFonts w:ascii="Times New Roman" w:eastAsia="仿宋_GB2312" w:hAnsi="Times New Roman" w:cstheme="minorBidi" w:hint="eastAsia"/>
          <w:kern w:val="2"/>
          <w:sz w:val="32"/>
          <w:szCs w:val="22"/>
        </w:rPr>
        <w:t>（</w:t>
      </w:r>
      <w:r w:rsidRPr="00F20810">
        <w:rPr>
          <w:rFonts w:ascii="Times New Roman" w:eastAsia="仿宋_GB2312" w:hAnsi="Times New Roman" w:cstheme="minorBidi" w:hint="eastAsia"/>
          <w:kern w:val="2"/>
          <w:sz w:val="32"/>
          <w:szCs w:val="22"/>
        </w:rPr>
        <w:t>2024</w:t>
      </w:r>
      <w:r w:rsidRPr="00F20810">
        <w:rPr>
          <w:rFonts w:ascii="Times New Roman" w:eastAsia="仿宋_GB2312" w:hAnsi="Times New Roman" w:cstheme="minorBidi" w:hint="eastAsia"/>
          <w:kern w:val="2"/>
          <w:sz w:val="32"/>
          <w:szCs w:val="22"/>
        </w:rPr>
        <w:t>年修订）</w:t>
      </w:r>
    </w:p>
    <w:p w14:paraId="04466510" w14:textId="77777777" w:rsidR="00C77620" w:rsidRPr="00410485" w:rsidRDefault="00C77620" w:rsidP="00C77620">
      <w:pPr>
        <w:pStyle w:val="a7"/>
        <w:spacing w:before="0" w:beforeAutospacing="0" w:after="0" w:afterAutospacing="0"/>
        <w:rPr>
          <w:rFonts w:ascii="仿宋_GB2312" w:eastAsia="仿宋_GB2312" w:hAnsi="微软雅黑"/>
          <w:color w:val="000000"/>
          <w:sz w:val="32"/>
          <w:szCs w:val="32"/>
        </w:rPr>
      </w:pPr>
      <w:r w:rsidRPr="00410485">
        <w:rPr>
          <w:rFonts w:ascii="仿宋_GB2312" w:eastAsia="仿宋_GB2312" w:hint="eastAsia"/>
          <w:color w:val="000000"/>
          <w:sz w:val="32"/>
          <w:szCs w:val="32"/>
        </w:rPr>
        <w:t> </w:t>
      </w:r>
    </w:p>
    <w:p w14:paraId="5D1A5F4D" w14:textId="757DCE4E" w:rsidR="00C77620" w:rsidRPr="00EC13A8" w:rsidRDefault="00C77620" w:rsidP="006672FB">
      <w:pPr>
        <w:ind w:firstLine="645"/>
      </w:pPr>
      <w:r w:rsidRPr="00EC13A8">
        <w:rPr>
          <w:rFonts w:hint="eastAsia"/>
        </w:rPr>
        <w:t>为加强</w:t>
      </w:r>
      <w:r w:rsidR="006672FB">
        <w:rPr>
          <w:rFonts w:hint="eastAsia"/>
        </w:rPr>
        <w:t>全区</w:t>
      </w:r>
      <w:r w:rsidRPr="00EC13A8">
        <w:rPr>
          <w:rFonts w:hint="eastAsia"/>
        </w:rPr>
        <w:t>河道管理，及时发现</w:t>
      </w:r>
      <w:r w:rsidR="006672FB">
        <w:rPr>
          <w:rFonts w:hint="eastAsia"/>
        </w:rPr>
        <w:t>河道及</w:t>
      </w:r>
      <w:r w:rsidRPr="00EC13A8">
        <w:rPr>
          <w:rFonts w:hint="eastAsia"/>
        </w:rPr>
        <w:t>涉河违法行为，根据《</w:t>
      </w:r>
      <w:r w:rsidR="0052044A">
        <w:rPr>
          <w:rFonts w:hint="eastAsia"/>
        </w:rPr>
        <w:t>辽宁省河长湖长制条例</w:t>
      </w:r>
      <w:r w:rsidRPr="00EC13A8">
        <w:rPr>
          <w:rFonts w:hint="eastAsia"/>
        </w:rPr>
        <w:t>》和</w:t>
      </w:r>
      <w:r w:rsidR="007D0E37">
        <w:rPr>
          <w:rFonts w:hint="eastAsia"/>
        </w:rPr>
        <w:t>全面实施河长制</w:t>
      </w:r>
      <w:r w:rsidRPr="00EC13A8">
        <w:rPr>
          <w:rFonts w:hint="eastAsia"/>
        </w:rPr>
        <w:t>有关规定，制定本制度。本制度适用于</w:t>
      </w:r>
      <w:r w:rsidR="006672FB">
        <w:rPr>
          <w:rFonts w:hint="eastAsia"/>
        </w:rPr>
        <w:t>明山区</w:t>
      </w:r>
      <w:r w:rsidRPr="00EC13A8">
        <w:rPr>
          <w:rFonts w:hint="eastAsia"/>
        </w:rPr>
        <w:t>境内河道管理范围内的巡查。</w:t>
      </w:r>
    </w:p>
    <w:p w14:paraId="57C6FF76" w14:textId="6DC33C0F" w:rsidR="00C77620" w:rsidRPr="00EC13A8" w:rsidRDefault="00C77620" w:rsidP="00EC13A8">
      <w:pPr>
        <w:ind w:firstLine="645"/>
      </w:pPr>
      <w:r w:rsidRPr="00D10ABD">
        <w:rPr>
          <w:rFonts w:ascii="黑体" w:eastAsia="黑体" w:hAnsi="黑体" w:hint="eastAsia"/>
        </w:rPr>
        <w:t>第</w:t>
      </w:r>
      <w:r w:rsidR="006672FB">
        <w:rPr>
          <w:rFonts w:ascii="黑体" w:eastAsia="黑体" w:hAnsi="黑体" w:hint="eastAsia"/>
        </w:rPr>
        <w:t>一</w:t>
      </w:r>
      <w:r w:rsidRPr="00D10ABD">
        <w:rPr>
          <w:rFonts w:ascii="黑体" w:eastAsia="黑体" w:hAnsi="黑体" w:hint="eastAsia"/>
        </w:rPr>
        <w:t>条</w:t>
      </w:r>
      <w:r w:rsidRPr="00EC13A8">
        <w:rPr>
          <w:rFonts w:hint="eastAsia"/>
        </w:rPr>
        <w:t xml:space="preserve">  </w:t>
      </w:r>
      <w:r w:rsidRPr="00EC13A8">
        <w:rPr>
          <w:rFonts w:hint="eastAsia"/>
        </w:rPr>
        <w:t>河</w:t>
      </w:r>
      <w:r w:rsidR="0052044A">
        <w:rPr>
          <w:rFonts w:hint="eastAsia"/>
        </w:rPr>
        <w:t>道</w:t>
      </w:r>
      <w:r w:rsidRPr="00EC13A8">
        <w:rPr>
          <w:rFonts w:hint="eastAsia"/>
        </w:rPr>
        <w:t>日常监管巡查实行属地管理</w:t>
      </w:r>
      <w:r w:rsidR="006672FB">
        <w:rPr>
          <w:rFonts w:hint="eastAsia"/>
        </w:rPr>
        <w:t>责任</w:t>
      </w:r>
      <w:r w:rsidRPr="00EC13A8">
        <w:rPr>
          <w:rFonts w:hint="eastAsia"/>
        </w:rPr>
        <w:t>制，由</w:t>
      </w:r>
      <w:r w:rsidR="006672FB">
        <w:rPr>
          <w:rFonts w:hint="eastAsia"/>
        </w:rPr>
        <w:t>区</w:t>
      </w:r>
      <w:r w:rsidRPr="00EC13A8">
        <w:rPr>
          <w:rFonts w:hint="eastAsia"/>
        </w:rPr>
        <w:t>各级河长负责监督指导，</w:t>
      </w:r>
      <w:r w:rsidR="006672FB">
        <w:rPr>
          <w:rFonts w:hint="eastAsia"/>
        </w:rPr>
        <w:t>区河长办落实相关人员及相关经费</w:t>
      </w:r>
      <w:r w:rsidRPr="00EC13A8">
        <w:rPr>
          <w:rFonts w:hint="eastAsia"/>
        </w:rPr>
        <w:t>，组织相关部门开展辖区内河道巡查工作。</w:t>
      </w:r>
      <w:r w:rsidR="006672FB">
        <w:rPr>
          <w:rFonts w:hint="eastAsia"/>
        </w:rPr>
        <w:t>各级河长要履职尽责</w:t>
      </w:r>
      <w:r w:rsidRPr="00EC13A8">
        <w:rPr>
          <w:rFonts w:hint="eastAsia"/>
        </w:rPr>
        <w:t>及时发现制止各类</w:t>
      </w:r>
      <w:r w:rsidR="006672FB">
        <w:rPr>
          <w:rFonts w:hint="eastAsia"/>
        </w:rPr>
        <w:t>破坏</w:t>
      </w:r>
      <w:r w:rsidRPr="00EC13A8">
        <w:rPr>
          <w:rFonts w:hint="eastAsia"/>
        </w:rPr>
        <w:t>污染河湖水质、破坏水环境和侵占水域岸线等违法行为，</w:t>
      </w:r>
      <w:r w:rsidR="006672FB">
        <w:rPr>
          <w:rFonts w:hint="eastAsia"/>
        </w:rPr>
        <w:t>未及时处理应及时上报</w:t>
      </w:r>
      <w:r w:rsidRPr="00EC13A8">
        <w:rPr>
          <w:rFonts w:hint="eastAsia"/>
        </w:rPr>
        <w:t>。</w:t>
      </w:r>
    </w:p>
    <w:p w14:paraId="084340B1" w14:textId="75E4104B" w:rsidR="00C77620" w:rsidRPr="00EC13A8" w:rsidRDefault="00C77620" w:rsidP="00EC13A8">
      <w:pPr>
        <w:ind w:firstLine="645"/>
      </w:pPr>
      <w:r w:rsidRPr="00D10ABD">
        <w:rPr>
          <w:rFonts w:ascii="黑体" w:eastAsia="黑体" w:hAnsi="黑体" w:hint="eastAsia"/>
        </w:rPr>
        <w:t>第</w:t>
      </w:r>
      <w:r w:rsidR="006672FB">
        <w:rPr>
          <w:rFonts w:ascii="黑体" w:eastAsia="黑体" w:hAnsi="黑体" w:hint="eastAsia"/>
        </w:rPr>
        <w:t>二</w:t>
      </w:r>
      <w:r w:rsidRPr="00D10ABD">
        <w:rPr>
          <w:rFonts w:ascii="黑体" w:eastAsia="黑体" w:hAnsi="黑体" w:hint="eastAsia"/>
        </w:rPr>
        <w:t>条</w:t>
      </w:r>
      <w:r w:rsidR="0017572D">
        <w:rPr>
          <w:rFonts w:ascii="黑体" w:eastAsia="黑体" w:hAnsi="黑体" w:hint="eastAsia"/>
        </w:rPr>
        <w:t xml:space="preserve"> </w:t>
      </w:r>
      <w:r w:rsidR="0017572D">
        <w:rPr>
          <w:rFonts w:ascii="黑体" w:eastAsia="黑体" w:hAnsi="黑体"/>
        </w:rPr>
        <w:t xml:space="preserve"> </w:t>
      </w:r>
      <w:r w:rsidRPr="00EC13A8">
        <w:rPr>
          <w:rFonts w:hint="eastAsia"/>
        </w:rPr>
        <w:t>河</w:t>
      </w:r>
      <w:r w:rsidR="002D3896">
        <w:rPr>
          <w:rFonts w:hint="eastAsia"/>
        </w:rPr>
        <w:t>道</w:t>
      </w:r>
      <w:r w:rsidRPr="00EC13A8">
        <w:rPr>
          <w:rFonts w:hint="eastAsia"/>
        </w:rPr>
        <w:t>日常监管巡查包括以下内容：</w:t>
      </w:r>
    </w:p>
    <w:p w14:paraId="17156C38" w14:textId="77777777" w:rsidR="005F316C" w:rsidRPr="005F316C" w:rsidRDefault="005F316C" w:rsidP="005F316C">
      <w:pPr>
        <w:ind w:firstLine="645"/>
      </w:pPr>
      <w:r w:rsidRPr="00EA087C">
        <w:rPr>
          <w:rFonts w:hint="eastAsia"/>
        </w:rPr>
        <w:t>（一）水质保护巡查。</w:t>
      </w:r>
      <w:r w:rsidRPr="005F316C">
        <w:rPr>
          <w:rFonts w:hint="eastAsia"/>
        </w:rPr>
        <w:t>重点巡查入河排污口设置情况，有无未经批准擅自新建、改建、扩大排污口等情况；饮用水源地有无新增污染源及其他违法行为。</w:t>
      </w:r>
    </w:p>
    <w:p w14:paraId="2BE55060" w14:textId="4EC931B4" w:rsidR="005F316C" w:rsidRDefault="005F316C" w:rsidP="00EC13A8">
      <w:pPr>
        <w:ind w:firstLine="645"/>
      </w:pPr>
      <w:r w:rsidRPr="00EA087C">
        <w:rPr>
          <w:rFonts w:hint="eastAsia"/>
        </w:rPr>
        <w:t>（二）河</w:t>
      </w:r>
      <w:r w:rsidR="001B5F54" w:rsidRPr="00EA087C">
        <w:rPr>
          <w:rFonts w:hint="eastAsia"/>
        </w:rPr>
        <w:t>道</w:t>
      </w:r>
      <w:r w:rsidRPr="00EA087C">
        <w:rPr>
          <w:rFonts w:hint="eastAsia"/>
        </w:rPr>
        <w:t>（</w:t>
      </w:r>
      <w:r w:rsidR="001B5F54" w:rsidRPr="00EA087C">
        <w:rPr>
          <w:rFonts w:hint="eastAsia"/>
        </w:rPr>
        <w:t>水</w:t>
      </w:r>
      <w:r w:rsidRPr="00EA087C">
        <w:rPr>
          <w:rFonts w:hint="eastAsia"/>
        </w:rPr>
        <w:t>库）水域岸线巡查。</w:t>
      </w:r>
      <w:r w:rsidRPr="005F316C">
        <w:rPr>
          <w:rFonts w:hint="eastAsia"/>
        </w:rPr>
        <w:t>重点巡查有无侵占河道、</w:t>
      </w:r>
      <w:r w:rsidRPr="005F316C">
        <w:rPr>
          <w:rFonts w:hint="eastAsia"/>
        </w:rPr>
        <w:lastRenderedPageBreak/>
        <w:t>围垦</w:t>
      </w:r>
      <w:r w:rsidR="001B5F54">
        <w:rPr>
          <w:rFonts w:hint="eastAsia"/>
        </w:rPr>
        <w:t>水库</w:t>
      </w:r>
      <w:r w:rsidRPr="005F316C">
        <w:rPr>
          <w:rFonts w:hint="eastAsia"/>
        </w:rPr>
        <w:t>、非法采砂、乱搭乱建以及乱占滥用、多占少用、占而不用岸线等</w:t>
      </w:r>
      <w:r w:rsidR="006672FB">
        <w:rPr>
          <w:rFonts w:hint="eastAsia"/>
        </w:rPr>
        <w:t>“四乱”</w:t>
      </w:r>
      <w:r w:rsidRPr="005F316C">
        <w:rPr>
          <w:rFonts w:hint="eastAsia"/>
        </w:rPr>
        <w:t>问题。</w:t>
      </w:r>
    </w:p>
    <w:p w14:paraId="174936EA" w14:textId="77777777" w:rsidR="006B7998" w:rsidRPr="006B7998" w:rsidRDefault="006B7998" w:rsidP="006B7998">
      <w:pPr>
        <w:ind w:firstLine="645"/>
      </w:pPr>
      <w:r w:rsidRPr="00EA087C">
        <w:rPr>
          <w:rFonts w:hint="eastAsia"/>
        </w:rPr>
        <w:t>（三）水污染防治巡查。</w:t>
      </w:r>
      <w:r w:rsidRPr="006B7998">
        <w:rPr>
          <w:rFonts w:hint="eastAsia"/>
        </w:rPr>
        <w:t>重点巡查有无新增入河</w:t>
      </w:r>
      <w:r w:rsidR="001B5F54">
        <w:rPr>
          <w:rFonts w:hint="eastAsia"/>
        </w:rPr>
        <w:t>道</w:t>
      </w:r>
      <w:r w:rsidRPr="006B7998">
        <w:rPr>
          <w:rFonts w:hint="eastAsia"/>
        </w:rPr>
        <w:t>（</w:t>
      </w:r>
      <w:r w:rsidR="001B5F54">
        <w:rPr>
          <w:rFonts w:hint="eastAsia"/>
        </w:rPr>
        <w:t>水</w:t>
      </w:r>
      <w:r w:rsidRPr="006B7998">
        <w:rPr>
          <w:rFonts w:hint="eastAsia"/>
        </w:rPr>
        <w:t>库）污染源、工矿企业污染、城镇生活污染、畜禽养殖污染、水产投肥养殖、船舶污染等情况。</w:t>
      </w:r>
    </w:p>
    <w:p w14:paraId="6ECC5FC9" w14:textId="77777777" w:rsidR="006B7998" w:rsidRPr="006B7998" w:rsidRDefault="006B7998" w:rsidP="006B7998">
      <w:pPr>
        <w:ind w:firstLine="645"/>
      </w:pPr>
      <w:r w:rsidRPr="00EA087C">
        <w:rPr>
          <w:rFonts w:hint="eastAsia"/>
        </w:rPr>
        <w:t>（四）水环境保护巡查。</w:t>
      </w:r>
      <w:r w:rsidRPr="006B7998">
        <w:rPr>
          <w:rFonts w:hint="eastAsia"/>
        </w:rPr>
        <w:t>重点巡查有无新增黑臭水体，有无饮用水源地安全隐患，河</w:t>
      </w:r>
      <w:r w:rsidR="001B5F54">
        <w:rPr>
          <w:rFonts w:hint="eastAsia"/>
        </w:rPr>
        <w:t>道</w:t>
      </w:r>
      <w:r w:rsidRPr="006B7998">
        <w:rPr>
          <w:rFonts w:hint="eastAsia"/>
        </w:rPr>
        <w:t>（</w:t>
      </w:r>
      <w:r w:rsidR="001B5F54">
        <w:rPr>
          <w:rFonts w:hint="eastAsia"/>
        </w:rPr>
        <w:t>水</w:t>
      </w:r>
      <w:r w:rsidRPr="006B7998">
        <w:rPr>
          <w:rFonts w:hint="eastAsia"/>
        </w:rPr>
        <w:t>库）沿岸有无垃圾乱堆乱弃，污水乱排乱放，河湖（库）水面有无成片漂浮物（浮萍、水草、垃圾）等情况。</w:t>
      </w:r>
    </w:p>
    <w:p w14:paraId="31838560" w14:textId="77777777" w:rsidR="006B7998" w:rsidRPr="006B7998" w:rsidRDefault="006B7998" w:rsidP="006B7998">
      <w:pPr>
        <w:ind w:firstLine="645"/>
      </w:pPr>
      <w:r w:rsidRPr="00EA087C">
        <w:rPr>
          <w:rFonts w:hint="eastAsia"/>
        </w:rPr>
        <w:t>（五）水生态安全巡查。</w:t>
      </w:r>
      <w:r w:rsidRPr="006B7998">
        <w:rPr>
          <w:rFonts w:hint="eastAsia"/>
        </w:rPr>
        <w:t>重点巡查有无网箱养殖、矮围网围、电毒炸鱼及侵占自然河湖、湿地等水源涵养空间等情况。</w:t>
      </w:r>
      <w:r w:rsidRPr="006B7998">
        <w:rPr>
          <w:rFonts w:hint="eastAsia"/>
        </w:rPr>
        <w:t> </w:t>
      </w:r>
    </w:p>
    <w:p w14:paraId="1DA08852" w14:textId="77777777" w:rsidR="006B7998" w:rsidRPr="006B7998" w:rsidRDefault="006B7998" w:rsidP="006B7998">
      <w:pPr>
        <w:ind w:firstLine="645"/>
      </w:pPr>
      <w:r w:rsidRPr="00EA087C">
        <w:rPr>
          <w:rFonts w:hint="eastAsia"/>
        </w:rPr>
        <w:t>（六）其他有关污染河湖水质、破坏水环境、影响防洪、通航、供水、生态安全等情况。</w:t>
      </w:r>
    </w:p>
    <w:p w14:paraId="329A8077" w14:textId="793B43A7" w:rsidR="00C77620" w:rsidRPr="00EC13A8" w:rsidRDefault="00C77620" w:rsidP="00EC13A8">
      <w:pPr>
        <w:ind w:firstLine="645"/>
      </w:pPr>
      <w:r w:rsidRPr="00D10ABD">
        <w:rPr>
          <w:rFonts w:ascii="黑体" w:eastAsia="黑体" w:hAnsi="黑体" w:hint="eastAsia"/>
        </w:rPr>
        <w:t>第</w:t>
      </w:r>
      <w:r w:rsidR="008806F2">
        <w:rPr>
          <w:rFonts w:ascii="黑体" w:eastAsia="黑体" w:hAnsi="黑体" w:hint="eastAsia"/>
        </w:rPr>
        <w:t>三</w:t>
      </w:r>
      <w:r w:rsidRPr="00D10ABD">
        <w:rPr>
          <w:rFonts w:ascii="黑体" w:eastAsia="黑体" w:hAnsi="黑体" w:hint="eastAsia"/>
        </w:rPr>
        <w:t>条</w:t>
      </w:r>
      <w:r w:rsidRPr="00EC13A8">
        <w:rPr>
          <w:rFonts w:hint="eastAsia"/>
        </w:rPr>
        <w:t xml:space="preserve">  </w:t>
      </w:r>
      <w:r w:rsidRPr="00EC13A8">
        <w:rPr>
          <w:rFonts w:hint="eastAsia"/>
        </w:rPr>
        <w:t>巡查采用日常巡查与专项巡查相结合、现场巡查与</w:t>
      </w:r>
      <w:r w:rsidR="008806F2">
        <w:rPr>
          <w:rFonts w:hint="eastAsia"/>
        </w:rPr>
        <w:t>定期巡查</w:t>
      </w:r>
      <w:r w:rsidRPr="00EC13A8">
        <w:rPr>
          <w:rFonts w:hint="eastAsia"/>
        </w:rPr>
        <w:t>相结合的方式，积极</w:t>
      </w:r>
      <w:r w:rsidR="008806F2">
        <w:rPr>
          <w:rFonts w:hint="eastAsia"/>
        </w:rPr>
        <w:t>发挥河长作用，通过拍照，录像等手段对</w:t>
      </w:r>
      <w:r w:rsidRPr="00EC13A8">
        <w:rPr>
          <w:rFonts w:hint="eastAsia"/>
        </w:rPr>
        <w:t>河</w:t>
      </w:r>
      <w:r w:rsidR="008806F2">
        <w:rPr>
          <w:rFonts w:hint="eastAsia"/>
        </w:rPr>
        <w:t>道</w:t>
      </w:r>
      <w:r w:rsidRPr="00EC13A8">
        <w:rPr>
          <w:rFonts w:hint="eastAsia"/>
        </w:rPr>
        <w:t>进行动态监管。</w:t>
      </w:r>
    </w:p>
    <w:p w14:paraId="6C3F246D" w14:textId="5C825135" w:rsidR="00C77620" w:rsidRPr="00EC13A8" w:rsidRDefault="00C77620" w:rsidP="00EC13A8">
      <w:pPr>
        <w:ind w:firstLine="645"/>
      </w:pPr>
      <w:r w:rsidRPr="00D10ABD">
        <w:rPr>
          <w:rFonts w:ascii="黑体" w:eastAsia="黑体" w:hAnsi="黑体" w:hint="eastAsia"/>
        </w:rPr>
        <w:t>第</w:t>
      </w:r>
      <w:r w:rsidR="008806F2">
        <w:rPr>
          <w:rFonts w:ascii="黑体" w:eastAsia="黑体" w:hAnsi="黑体" w:hint="eastAsia"/>
        </w:rPr>
        <w:t>四</w:t>
      </w:r>
      <w:r w:rsidRPr="00D10ABD">
        <w:rPr>
          <w:rFonts w:ascii="黑体" w:eastAsia="黑体" w:hAnsi="黑体" w:hint="eastAsia"/>
        </w:rPr>
        <w:t>条</w:t>
      </w:r>
      <w:r w:rsidRPr="00EC13A8">
        <w:rPr>
          <w:rFonts w:hint="eastAsia"/>
        </w:rPr>
        <w:t xml:space="preserve">  </w:t>
      </w:r>
      <w:r w:rsidR="008806F2" w:rsidRPr="00EC13A8">
        <w:rPr>
          <w:rFonts w:hint="eastAsia"/>
        </w:rPr>
        <w:t>各级河长</w:t>
      </w:r>
      <w:r w:rsidRPr="00EC13A8">
        <w:rPr>
          <w:rFonts w:hint="eastAsia"/>
        </w:rPr>
        <w:t>巡查频次</w:t>
      </w:r>
      <w:r w:rsidR="008806F2">
        <w:rPr>
          <w:rFonts w:hint="eastAsia"/>
        </w:rPr>
        <w:t>按照《辽宁省河长湖长制条例》严格落实，实际</w:t>
      </w:r>
      <w:r w:rsidRPr="00EC13A8">
        <w:rPr>
          <w:rFonts w:hint="eastAsia"/>
        </w:rPr>
        <w:t>根据实际情况制定。</w:t>
      </w:r>
    </w:p>
    <w:p w14:paraId="4D656993" w14:textId="4EE76201" w:rsidR="00C77620" w:rsidRPr="00EC13A8" w:rsidRDefault="00C77620" w:rsidP="00EC13A8">
      <w:pPr>
        <w:ind w:firstLine="645"/>
      </w:pPr>
      <w:r w:rsidRPr="00D10ABD">
        <w:rPr>
          <w:rFonts w:ascii="黑体" w:eastAsia="黑体" w:hAnsi="黑体" w:hint="eastAsia"/>
        </w:rPr>
        <w:t>第</w:t>
      </w:r>
      <w:r w:rsidR="008806F2">
        <w:rPr>
          <w:rFonts w:ascii="黑体" w:eastAsia="黑体" w:hAnsi="黑体" w:hint="eastAsia"/>
        </w:rPr>
        <w:t>五</w:t>
      </w:r>
      <w:r w:rsidRPr="00D10ABD">
        <w:rPr>
          <w:rFonts w:ascii="黑体" w:eastAsia="黑体" w:hAnsi="黑体" w:hint="eastAsia"/>
        </w:rPr>
        <w:t>条</w:t>
      </w:r>
      <w:r w:rsidRPr="00EC13A8">
        <w:rPr>
          <w:rFonts w:hint="eastAsia"/>
        </w:rPr>
        <w:t xml:space="preserve">  </w:t>
      </w:r>
      <w:r w:rsidRPr="00EC13A8">
        <w:rPr>
          <w:rFonts w:hint="eastAsia"/>
        </w:rPr>
        <w:t>河</w:t>
      </w:r>
      <w:r w:rsidR="003A3364">
        <w:rPr>
          <w:rFonts w:hint="eastAsia"/>
        </w:rPr>
        <w:t>道</w:t>
      </w:r>
      <w:r w:rsidRPr="00EC13A8">
        <w:rPr>
          <w:rFonts w:hint="eastAsia"/>
        </w:rPr>
        <w:t>日常监管巡查实行登记制度，巡查人员应及时填写</w:t>
      </w:r>
      <w:r w:rsidR="003A3364" w:rsidRPr="003A3364">
        <w:rPr>
          <w:rFonts w:hint="eastAsia"/>
        </w:rPr>
        <w:t>巡河发现问题及整改落实台账</w:t>
      </w:r>
      <w:r w:rsidR="003A3364">
        <w:rPr>
          <w:rFonts w:hint="eastAsia"/>
        </w:rPr>
        <w:t>。</w:t>
      </w:r>
    </w:p>
    <w:p w14:paraId="46900F88" w14:textId="6430E7B1" w:rsidR="00C77620" w:rsidRPr="00EC13A8" w:rsidRDefault="00C77620" w:rsidP="00EC13A8">
      <w:pPr>
        <w:ind w:firstLine="645"/>
      </w:pPr>
      <w:r w:rsidRPr="00D10ABD">
        <w:rPr>
          <w:rFonts w:ascii="黑体" w:eastAsia="黑体" w:hAnsi="黑体" w:hint="eastAsia"/>
        </w:rPr>
        <w:t>第</w:t>
      </w:r>
      <w:r w:rsidR="008806F2">
        <w:rPr>
          <w:rFonts w:ascii="黑体" w:eastAsia="黑体" w:hAnsi="黑体" w:hint="eastAsia"/>
        </w:rPr>
        <w:t>六</w:t>
      </w:r>
      <w:r w:rsidRPr="00D10ABD">
        <w:rPr>
          <w:rFonts w:ascii="黑体" w:eastAsia="黑体" w:hAnsi="黑体" w:hint="eastAsia"/>
        </w:rPr>
        <w:t>条</w:t>
      </w:r>
      <w:r w:rsidRPr="00EC13A8">
        <w:rPr>
          <w:rFonts w:hint="eastAsia"/>
        </w:rPr>
        <w:t xml:space="preserve">  </w:t>
      </w:r>
      <w:r w:rsidRPr="00EC13A8">
        <w:rPr>
          <w:rFonts w:hint="eastAsia"/>
        </w:rPr>
        <w:t>各</w:t>
      </w:r>
      <w:r w:rsidR="008806F2">
        <w:rPr>
          <w:rFonts w:hint="eastAsia"/>
        </w:rPr>
        <w:t>办事处、村级</w:t>
      </w:r>
      <w:r w:rsidR="006873D9">
        <w:rPr>
          <w:rFonts w:hint="eastAsia"/>
        </w:rPr>
        <w:t>河长</w:t>
      </w:r>
      <w:r w:rsidRPr="00EC13A8">
        <w:rPr>
          <w:rFonts w:hint="eastAsia"/>
        </w:rPr>
        <w:t>要公布投诉举报电话，河</w:t>
      </w:r>
      <w:r w:rsidR="00113E8B">
        <w:rPr>
          <w:rFonts w:hint="eastAsia"/>
        </w:rPr>
        <w:t>长</w:t>
      </w:r>
      <w:r w:rsidRPr="00EC13A8">
        <w:rPr>
          <w:rFonts w:hint="eastAsia"/>
        </w:rPr>
        <w:t>巡查发现的问题，按照“属地管理、分级负责”的原则，</w:t>
      </w:r>
      <w:r w:rsidR="00521F73">
        <w:rPr>
          <w:rFonts w:hint="eastAsia"/>
        </w:rPr>
        <w:t>及时</w:t>
      </w:r>
      <w:r w:rsidRPr="00EC13A8">
        <w:rPr>
          <w:rFonts w:hint="eastAsia"/>
        </w:rPr>
        <w:t>处理。</w:t>
      </w:r>
    </w:p>
    <w:p w14:paraId="1FB0BA29" w14:textId="5C3CFE1D" w:rsidR="00A56E40" w:rsidRPr="00C77620" w:rsidRDefault="00C77620" w:rsidP="005C58BF">
      <w:pPr>
        <w:ind w:firstLine="645"/>
      </w:pPr>
      <w:r w:rsidRPr="00D10ABD">
        <w:rPr>
          <w:rFonts w:ascii="黑体" w:eastAsia="黑体" w:hAnsi="黑体" w:hint="eastAsia"/>
        </w:rPr>
        <w:lastRenderedPageBreak/>
        <w:t>第</w:t>
      </w:r>
      <w:r w:rsidR="00521F73">
        <w:rPr>
          <w:rFonts w:ascii="黑体" w:eastAsia="黑体" w:hAnsi="黑体" w:hint="eastAsia"/>
        </w:rPr>
        <w:t>七</w:t>
      </w:r>
      <w:r w:rsidRPr="00D10ABD">
        <w:rPr>
          <w:rFonts w:ascii="黑体" w:eastAsia="黑体" w:hAnsi="黑体" w:hint="eastAsia"/>
        </w:rPr>
        <w:t>条</w:t>
      </w:r>
      <w:r w:rsidRPr="00EC13A8">
        <w:rPr>
          <w:rFonts w:hint="eastAsia"/>
        </w:rPr>
        <w:t xml:space="preserve">  </w:t>
      </w:r>
      <w:r w:rsidR="00521F73">
        <w:rPr>
          <w:rFonts w:hint="eastAsia"/>
        </w:rPr>
        <w:t>各办事处发现</w:t>
      </w:r>
      <w:r w:rsidRPr="00EC13A8">
        <w:rPr>
          <w:rFonts w:hint="eastAsia"/>
        </w:rPr>
        <w:t>违法行为没有及时发现或处置不力的，应追究相关单位和责任人的责任。并将河</w:t>
      </w:r>
      <w:r w:rsidR="00D03F63">
        <w:rPr>
          <w:rFonts w:hint="eastAsia"/>
        </w:rPr>
        <w:t>道</w:t>
      </w:r>
      <w:r w:rsidRPr="00EC13A8">
        <w:rPr>
          <w:rFonts w:hint="eastAsia"/>
        </w:rPr>
        <w:t>日常监管巡查工作纳入河长制年度考核内容。</w:t>
      </w:r>
    </w:p>
    <w:sectPr w:rsidR="00A56E40" w:rsidRPr="00C77620" w:rsidSect="00C75295">
      <w:footerReference w:type="default" r:id="rId6"/>
      <w:pgSz w:w="11906" w:h="16838" w:code="9"/>
      <w:pgMar w:top="1701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65C9" w14:textId="77777777" w:rsidR="00C75295" w:rsidRDefault="00C75295" w:rsidP="00C77620">
      <w:r>
        <w:separator/>
      </w:r>
    </w:p>
  </w:endnote>
  <w:endnote w:type="continuationSeparator" w:id="0">
    <w:p w14:paraId="1DE02B7E" w14:textId="77777777" w:rsidR="00C75295" w:rsidRDefault="00C75295" w:rsidP="00C7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366250"/>
      <w:docPartObj>
        <w:docPartGallery w:val="Page Numbers (Bottom of Page)"/>
        <w:docPartUnique/>
      </w:docPartObj>
    </w:sdtPr>
    <w:sdtContent>
      <w:p w14:paraId="45C88D34" w14:textId="77777777" w:rsidR="00880B7D" w:rsidRDefault="00880B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1AC" w:rsidRPr="002061AC">
          <w:rPr>
            <w:noProof/>
            <w:lang w:val="zh-CN"/>
          </w:rPr>
          <w:t>1</w:t>
        </w:r>
        <w:r>
          <w:fldChar w:fldCharType="end"/>
        </w:r>
      </w:p>
    </w:sdtContent>
  </w:sdt>
  <w:p w14:paraId="39DDD9AF" w14:textId="77777777" w:rsidR="00880B7D" w:rsidRDefault="00880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3BDA" w14:textId="77777777" w:rsidR="00C75295" w:rsidRDefault="00C75295" w:rsidP="00C77620">
      <w:r>
        <w:separator/>
      </w:r>
    </w:p>
  </w:footnote>
  <w:footnote w:type="continuationSeparator" w:id="0">
    <w:p w14:paraId="13473BCE" w14:textId="77777777" w:rsidR="00C75295" w:rsidRDefault="00C75295" w:rsidP="00C7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0F"/>
    <w:rsid w:val="00033A0C"/>
    <w:rsid w:val="00113E8B"/>
    <w:rsid w:val="00141831"/>
    <w:rsid w:val="00142B9F"/>
    <w:rsid w:val="00166010"/>
    <w:rsid w:val="0017572D"/>
    <w:rsid w:val="001B5F54"/>
    <w:rsid w:val="002061AC"/>
    <w:rsid w:val="002D3896"/>
    <w:rsid w:val="003A3364"/>
    <w:rsid w:val="003F57A3"/>
    <w:rsid w:val="00410485"/>
    <w:rsid w:val="00511258"/>
    <w:rsid w:val="0052044A"/>
    <w:rsid w:val="00521F73"/>
    <w:rsid w:val="005851ED"/>
    <w:rsid w:val="005C58BF"/>
    <w:rsid w:val="005F316C"/>
    <w:rsid w:val="006065A0"/>
    <w:rsid w:val="006672FB"/>
    <w:rsid w:val="006873D9"/>
    <w:rsid w:val="006B7998"/>
    <w:rsid w:val="007000E1"/>
    <w:rsid w:val="007D0E37"/>
    <w:rsid w:val="00860C39"/>
    <w:rsid w:val="008806F2"/>
    <w:rsid w:val="00880B7D"/>
    <w:rsid w:val="00974A35"/>
    <w:rsid w:val="00975A76"/>
    <w:rsid w:val="00A1085F"/>
    <w:rsid w:val="00A56E40"/>
    <w:rsid w:val="00AC6E0F"/>
    <w:rsid w:val="00B27E30"/>
    <w:rsid w:val="00B310DD"/>
    <w:rsid w:val="00C75295"/>
    <w:rsid w:val="00C77620"/>
    <w:rsid w:val="00D006F0"/>
    <w:rsid w:val="00D03F63"/>
    <w:rsid w:val="00D10ABD"/>
    <w:rsid w:val="00D922F0"/>
    <w:rsid w:val="00EA087C"/>
    <w:rsid w:val="00EC13A8"/>
    <w:rsid w:val="00F20810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F2370"/>
  <w15:chartTrackingRefBased/>
  <w15:docId w15:val="{7B5E2C1E-755A-4528-B020-82982CF4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62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77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5F31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成明 魏</cp:lastModifiedBy>
  <cp:revision>4</cp:revision>
  <dcterms:created xsi:type="dcterms:W3CDTF">2022-08-09T08:13:00Z</dcterms:created>
  <dcterms:modified xsi:type="dcterms:W3CDTF">2024-04-03T02:37:00Z</dcterms:modified>
</cp:coreProperties>
</file>